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721" w:rsidP="000D58B0" w:rsidRDefault="00A97721" w14:paraId="672A6659" w14:textId="77777777">
      <w:pPr>
        <w:pStyle w:val="Title"/>
        <w:rPr>
          <w:rFonts w:ascii="Times New Roman" w:hAnsi="Times New Roman"/>
          <w:smallCaps/>
        </w:rPr>
      </w:pPr>
    </w:p>
    <w:p w:rsidR="00A97721" w:rsidP="000D58B0" w:rsidRDefault="00A97721" w14:paraId="0A37501D" w14:textId="77777777">
      <w:pPr>
        <w:pStyle w:val="Title"/>
        <w:rPr>
          <w:rFonts w:ascii="Times New Roman" w:hAnsi="Times New Roman"/>
          <w:smallCaps/>
        </w:rPr>
      </w:pPr>
    </w:p>
    <w:p w:rsidR="00A97721" w:rsidP="00A97721" w:rsidRDefault="00A97721" w14:paraId="6349AF1C" w14:textId="77777777">
      <w:pPr>
        <w:jc w:val="center"/>
        <w:rPr>
          <w:rFonts w:asciiTheme="majorHAnsi" w:hAnsiTheme="majorHAnsi"/>
          <w:b/>
          <w:sz w:val="32"/>
          <w:szCs w:val="32"/>
        </w:rPr>
      </w:pPr>
      <w:r>
        <w:rPr>
          <w:rFonts w:asciiTheme="majorHAnsi" w:hAnsiTheme="majorHAnsi"/>
          <w:b/>
          <w:sz w:val="32"/>
          <w:szCs w:val="32"/>
        </w:rPr>
        <w:t>CONTINGENT-CATEGORY I</w:t>
      </w:r>
      <w:r w:rsidRPr="00155181">
        <w:rPr>
          <w:rFonts w:asciiTheme="majorHAnsi" w:hAnsiTheme="majorHAnsi"/>
          <w:b/>
          <w:sz w:val="32"/>
          <w:szCs w:val="32"/>
        </w:rPr>
        <w:t xml:space="preserve"> EMPLOYMENT AGREEMENT </w:t>
      </w:r>
    </w:p>
    <w:p w:rsidR="00A97721" w:rsidP="00A97721" w:rsidRDefault="00A97721" w14:paraId="4113BEDB" w14:textId="77777777">
      <w:pPr>
        <w:jc w:val="center"/>
        <w:rPr>
          <w:rFonts w:asciiTheme="majorHAnsi" w:hAnsiTheme="majorHAnsi"/>
          <w:b/>
          <w:sz w:val="32"/>
          <w:szCs w:val="32"/>
        </w:rPr>
      </w:pPr>
      <w:r>
        <w:rPr>
          <w:rFonts w:asciiTheme="majorHAnsi" w:hAnsiTheme="majorHAnsi"/>
          <w:b/>
          <w:sz w:val="32"/>
          <w:szCs w:val="32"/>
        </w:rPr>
        <w:t>(</w:t>
      </w:r>
      <w:r w:rsidR="004700AC">
        <w:rPr>
          <w:rFonts w:asciiTheme="majorHAnsi" w:hAnsiTheme="majorHAnsi"/>
          <w:b/>
          <w:sz w:val="32"/>
          <w:szCs w:val="32"/>
        </w:rPr>
        <w:t xml:space="preserve">30 hours or more per week, </w:t>
      </w:r>
      <w:r>
        <w:rPr>
          <w:rFonts w:asciiTheme="majorHAnsi" w:hAnsiTheme="majorHAnsi"/>
          <w:b/>
          <w:sz w:val="32"/>
          <w:szCs w:val="32"/>
        </w:rPr>
        <w:t>FTE 75 % or Greater</w:t>
      </w:r>
      <w:r w:rsidRPr="00155181">
        <w:rPr>
          <w:rFonts w:asciiTheme="majorHAnsi" w:hAnsiTheme="majorHAnsi"/>
          <w:b/>
          <w:sz w:val="32"/>
          <w:szCs w:val="32"/>
        </w:rPr>
        <w:t>)</w:t>
      </w:r>
    </w:p>
    <w:p w:rsidRPr="004700AC" w:rsidR="004700AC" w:rsidP="00A97721" w:rsidRDefault="004700AC" w14:paraId="1CEA2091" w14:textId="77777777">
      <w:pPr>
        <w:jc w:val="center"/>
        <w:rPr>
          <w:rFonts w:asciiTheme="majorHAnsi" w:hAnsiTheme="majorHAnsi"/>
          <w:b/>
          <w:color w:val="FF0000"/>
          <w:sz w:val="32"/>
          <w:szCs w:val="32"/>
        </w:rPr>
      </w:pPr>
      <w:r>
        <w:rPr>
          <w:rFonts w:asciiTheme="majorHAnsi" w:hAnsiTheme="majorHAnsi"/>
          <w:b/>
          <w:color w:val="FF0000"/>
          <w:sz w:val="32"/>
          <w:szCs w:val="32"/>
        </w:rPr>
        <w:t>Eligible for Health Benefits Subsidy</w:t>
      </w:r>
    </w:p>
    <w:p w:rsidR="00A97721" w:rsidP="00A97721" w:rsidRDefault="00A97721" w14:paraId="5DAB6C7B" w14:textId="77777777"/>
    <w:p w:rsidR="00A97721" w:rsidP="00A97721" w:rsidRDefault="00A97721" w14:paraId="29D6B04F" w14:textId="77777777">
      <w:pPr>
        <w:jc w:val="center"/>
      </w:pPr>
      <w:r>
        <w:t xml:space="preserve"> </w:t>
      </w:r>
    </w:p>
    <w:p w:rsidR="00A97721" w:rsidP="00A97721" w:rsidRDefault="00A97721" w14:paraId="02EB378F" w14:textId="77777777"/>
    <w:p w:rsidR="00A97721" w:rsidP="00A97721" w:rsidRDefault="00A97721" w14:paraId="6A05A809" w14:textId="77777777"/>
    <w:p w:rsidR="00A97721" w:rsidP="00A97721" w:rsidRDefault="00A97721" w14:paraId="5A39BBE3" w14:textId="77777777"/>
    <w:p w:rsidRPr="000A1644" w:rsidR="00A97721" w:rsidP="00A97721" w:rsidRDefault="00A97721" w14:paraId="6DAF5B1F" w14:textId="77777777">
      <w:pPr>
        <w:pStyle w:val="ListParagraph"/>
        <w:numPr>
          <w:ilvl w:val="0"/>
          <w:numId w:val="11"/>
        </w:numPr>
        <w:spacing w:after="160" w:line="259" w:lineRule="auto"/>
        <w:contextualSpacing/>
        <w:rPr>
          <w:rFonts w:asciiTheme="minorHAnsi" w:hAnsiTheme="minorHAnsi"/>
          <w:sz w:val="32"/>
          <w:szCs w:val="32"/>
        </w:rPr>
      </w:pPr>
      <w:r w:rsidRPr="000A1644">
        <w:rPr>
          <w:rFonts w:asciiTheme="minorHAnsi" w:hAnsiTheme="minorHAnsi"/>
          <w:sz w:val="32"/>
          <w:szCs w:val="32"/>
        </w:rPr>
        <w:t xml:space="preserve">The following contract should only be used for Contingent I employees who have </w:t>
      </w:r>
      <w:proofErr w:type="gramStart"/>
      <w:r w:rsidRPr="000A1644">
        <w:rPr>
          <w:rFonts w:asciiTheme="minorHAnsi" w:hAnsiTheme="minorHAnsi"/>
          <w:sz w:val="32"/>
          <w:szCs w:val="32"/>
        </w:rPr>
        <w:t>a</w:t>
      </w:r>
      <w:proofErr w:type="gramEnd"/>
      <w:r w:rsidRPr="000A1644">
        <w:rPr>
          <w:rFonts w:asciiTheme="minorHAnsi" w:hAnsiTheme="minorHAnsi"/>
          <w:sz w:val="32"/>
          <w:szCs w:val="32"/>
        </w:rPr>
        <w:t xml:space="preserve"> </w:t>
      </w:r>
      <w:r w:rsidRPr="000A1644">
        <w:rPr>
          <w:rFonts w:asciiTheme="minorHAnsi" w:hAnsiTheme="minorHAnsi"/>
          <w:b/>
          <w:sz w:val="32"/>
          <w:szCs w:val="32"/>
        </w:rPr>
        <w:t>FTE of 75 % or greater</w:t>
      </w:r>
      <w:r w:rsidR="004700AC">
        <w:rPr>
          <w:rFonts w:asciiTheme="minorHAnsi" w:hAnsiTheme="minorHAnsi"/>
          <w:b/>
          <w:sz w:val="32"/>
          <w:szCs w:val="32"/>
        </w:rPr>
        <w:t xml:space="preserve"> and </w:t>
      </w:r>
      <w:r w:rsidRPr="00543E2F" w:rsidR="004700AC">
        <w:rPr>
          <w:rFonts w:asciiTheme="minorHAnsi" w:hAnsiTheme="minorHAnsi"/>
          <w:b/>
          <w:i/>
          <w:sz w:val="32"/>
          <w:szCs w:val="32"/>
        </w:rPr>
        <w:t>are</w:t>
      </w:r>
      <w:r w:rsidR="004700AC">
        <w:rPr>
          <w:rFonts w:asciiTheme="minorHAnsi" w:hAnsiTheme="minorHAnsi"/>
          <w:b/>
          <w:sz w:val="32"/>
          <w:szCs w:val="32"/>
        </w:rPr>
        <w:t xml:space="preserve"> eligible for the health benefits subsidy.</w:t>
      </w:r>
    </w:p>
    <w:p w:rsidRPr="00155181" w:rsidR="00A97721" w:rsidP="00A97721" w:rsidRDefault="00A97721" w14:paraId="41C8F396" w14:textId="77777777">
      <w:pPr>
        <w:pStyle w:val="ListParagraph"/>
        <w:ind w:left="720"/>
        <w:rPr>
          <w:sz w:val="28"/>
          <w:szCs w:val="28"/>
        </w:rPr>
      </w:pPr>
    </w:p>
    <w:p w:rsidR="00A97721" w:rsidP="000D58B0" w:rsidRDefault="00A97721" w14:paraId="72A3D3EC" w14:textId="77777777">
      <w:pPr>
        <w:pStyle w:val="Title"/>
        <w:rPr>
          <w:rFonts w:ascii="Times New Roman" w:hAnsi="Times New Roman"/>
          <w:smallCaps/>
        </w:rPr>
      </w:pPr>
    </w:p>
    <w:p w:rsidR="00A97721" w:rsidP="000D58B0" w:rsidRDefault="00A97721" w14:paraId="0D0B940D" w14:textId="77777777">
      <w:pPr>
        <w:pStyle w:val="Title"/>
        <w:rPr>
          <w:rFonts w:ascii="Times New Roman" w:hAnsi="Times New Roman"/>
          <w:smallCaps/>
        </w:rPr>
      </w:pPr>
    </w:p>
    <w:p w:rsidR="00A97721" w:rsidP="000D58B0" w:rsidRDefault="00A97721" w14:paraId="0E27B00A" w14:textId="77777777">
      <w:pPr>
        <w:pStyle w:val="Title"/>
        <w:rPr>
          <w:rFonts w:ascii="Times New Roman" w:hAnsi="Times New Roman"/>
          <w:smallCaps/>
        </w:rPr>
      </w:pPr>
    </w:p>
    <w:p w:rsidR="00A97721" w:rsidP="000D58B0" w:rsidRDefault="00A97721" w14:paraId="60061E4C" w14:textId="77777777">
      <w:pPr>
        <w:pStyle w:val="Title"/>
        <w:rPr>
          <w:rFonts w:ascii="Times New Roman" w:hAnsi="Times New Roman"/>
          <w:smallCaps/>
        </w:rPr>
      </w:pPr>
    </w:p>
    <w:p w:rsidR="00A97721" w:rsidP="000D58B0" w:rsidRDefault="00A97721" w14:paraId="44EAFD9C" w14:textId="77777777">
      <w:pPr>
        <w:pStyle w:val="Title"/>
        <w:rPr>
          <w:rFonts w:ascii="Times New Roman" w:hAnsi="Times New Roman"/>
          <w:smallCaps/>
        </w:rPr>
      </w:pPr>
    </w:p>
    <w:p w:rsidR="00A97721" w:rsidP="000D58B0" w:rsidRDefault="00A97721" w14:paraId="4B94D5A5" w14:textId="77777777">
      <w:pPr>
        <w:pStyle w:val="Title"/>
        <w:rPr>
          <w:rFonts w:ascii="Times New Roman" w:hAnsi="Times New Roman"/>
          <w:smallCaps/>
        </w:rPr>
      </w:pPr>
    </w:p>
    <w:p w:rsidR="00A97721" w:rsidP="000D58B0" w:rsidRDefault="00A97721" w14:paraId="3DEEC669" w14:textId="77777777">
      <w:pPr>
        <w:pStyle w:val="Title"/>
        <w:rPr>
          <w:rFonts w:ascii="Times New Roman" w:hAnsi="Times New Roman"/>
          <w:smallCaps/>
        </w:rPr>
      </w:pPr>
    </w:p>
    <w:p w:rsidR="00A97721" w:rsidP="000D58B0" w:rsidRDefault="00A97721" w14:paraId="3656B9AB" w14:textId="77777777">
      <w:pPr>
        <w:pStyle w:val="Title"/>
        <w:rPr>
          <w:rFonts w:ascii="Times New Roman" w:hAnsi="Times New Roman"/>
          <w:smallCaps/>
        </w:rPr>
      </w:pPr>
    </w:p>
    <w:p w:rsidR="004700AC" w:rsidP="004700AC" w:rsidRDefault="004700AC" w14:paraId="45FB0818" w14:textId="77777777"/>
    <w:p w:rsidR="004700AC" w:rsidP="004700AC" w:rsidRDefault="004700AC" w14:paraId="049F31CB" w14:textId="77777777"/>
    <w:p w:rsidR="004700AC" w:rsidP="004700AC" w:rsidRDefault="004700AC" w14:paraId="53128261" w14:textId="77777777"/>
    <w:p w:rsidR="004700AC" w:rsidP="004700AC" w:rsidRDefault="004700AC" w14:paraId="62486C05" w14:textId="77777777"/>
    <w:p w:rsidR="004700AC" w:rsidP="004700AC" w:rsidRDefault="004700AC" w14:paraId="4101652C" w14:textId="77777777"/>
    <w:p w:rsidR="004700AC" w:rsidP="004700AC" w:rsidRDefault="004700AC" w14:paraId="4B99056E" w14:textId="77777777"/>
    <w:p w:rsidR="004700AC" w:rsidP="004700AC" w:rsidRDefault="004700AC" w14:paraId="1299C43A" w14:textId="77777777"/>
    <w:p w:rsidR="004700AC" w:rsidP="004700AC" w:rsidRDefault="004700AC" w14:paraId="4DDBEF00" w14:textId="77777777"/>
    <w:p w:rsidR="004700AC" w:rsidP="004700AC" w:rsidRDefault="004700AC" w14:paraId="3461D779" w14:textId="77777777"/>
    <w:p w:rsidRPr="004700AC" w:rsidR="004700AC" w:rsidP="004700AC" w:rsidRDefault="004700AC" w14:paraId="3CF2D8B6" w14:textId="77777777"/>
    <w:p w:rsidR="000D58B0" w:rsidP="00A97721" w:rsidRDefault="000D58B0" w14:paraId="22654963" w14:textId="77777777">
      <w:pPr>
        <w:pStyle w:val="Title"/>
        <w:rPr>
          <w:rFonts w:ascii="Times New Roman" w:hAnsi="Times New Roman"/>
          <w:smallCaps/>
        </w:rPr>
      </w:pPr>
      <w:r>
        <w:rPr>
          <w:rFonts w:ascii="Times New Roman" w:hAnsi="Times New Roman"/>
          <w:smallCaps/>
        </w:rPr>
        <w:t>Contingent-Category I Employment Agreement</w:t>
      </w:r>
    </w:p>
    <w:p w:rsidR="000D58B0" w:rsidP="000D58B0" w:rsidRDefault="000D58B0" w14:paraId="3C9F4947" w14:textId="77777777">
      <w:pPr>
        <w:pStyle w:val="Subtitle"/>
        <w:rPr>
          <w:rFonts w:ascii="Times New Roman" w:hAnsi="Times New Roman"/>
          <w:b/>
          <w:bCs/>
        </w:rPr>
      </w:pPr>
      <w:r>
        <w:rPr>
          <w:rFonts w:ascii="Times New Roman" w:hAnsi="Times New Roman"/>
          <w:b/>
          <w:bCs/>
        </w:rPr>
        <w:t>University of Maryland, College Park</w:t>
      </w:r>
    </w:p>
    <w:p w:rsidRPr="00A97721" w:rsidR="00A97721" w:rsidP="00A97721" w:rsidRDefault="00A97721" w14:paraId="0FB78278" w14:textId="77777777"/>
    <w:p w:rsidR="000D58B0" w:rsidP="000D58B0" w:rsidRDefault="000D58B0" w14:paraId="1FC39945" w14:textId="77777777">
      <w:pPr>
        <w:pStyle w:val="Subtitle"/>
        <w:rPr>
          <w:rFonts w:ascii="Times New Roman" w:hAnsi="Times New Roman"/>
          <w:b/>
          <w:bCs/>
        </w:rPr>
      </w:pPr>
    </w:p>
    <w:p w:rsidR="3EE4118A" w:rsidP="58E6344E" w:rsidRDefault="3EE4118A" w14:paraId="4EDD8F21" w14:textId="2E8AD1D1">
      <w:pPr>
        <w:numPr>
          <w:ilvl w:val="0"/>
          <w:numId w:val="8"/>
        </w:numPr>
        <w:rPr>
          <w:rFonts w:ascii="Times New Roman" w:hAnsi="Times New Roman"/>
          <w:b w:val="1"/>
          <w:bCs w:val="1"/>
          <w:sz w:val="18"/>
          <w:szCs w:val="18"/>
        </w:rPr>
      </w:pPr>
      <w:r w:rsidRPr="58E6344E" w:rsidR="58E6344E">
        <w:rPr>
          <w:rFonts w:ascii="Times New Roman" w:hAnsi="Times New Roman"/>
          <w:b w:val="1"/>
          <w:bCs w:val="1"/>
          <w:sz w:val="18"/>
          <w:szCs w:val="18"/>
        </w:rPr>
        <w:t xml:space="preserve">Your Contingent-Category 1 appointment will begin on _______________ and is authorized until _______________, unless terminated in accordance with this Agreement.  Your appointment may be terminated by the University at any time that such termination is determined to be in the best interests of the University. Your title in this appointment is ___________________.  You will be paid at a rate of _______ per hour.  In compliance with federal law, all persons hired will be required to verify identity and eligibility to work in the United States and to complete the required employment eligibility verification form upon hire.  Your duties in this position are described on the second page of this form.  </w:t>
      </w:r>
      <w:proofErr w:type="gramStart"/>
      <w:proofErr w:type="gramEnd"/>
    </w:p>
    <w:p w:rsidR="669D6528" w:rsidP="789D5DA5" w:rsidRDefault="789D5DA5" w14:paraId="2D021AB4" w14:textId="3A1015A0">
      <w:pPr>
        <w:numPr>
          <w:ilvl w:val="0"/>
          <w:numId w:val="8"/>
        </w:numPr>
        <w:spacing w:before="240"/>
        <w:rPr>
          <w:rFonts w:ascii="Times New Roman" w:hAnsi="Times New Roman"/>
          <w:color w:val="222222"/>
          <w:sz w:val="18"/>
          <w:szCs w:val="18"/>
        </w:rPr>
      </w:pPr>
      <w:r w:rsidRPr="58E6344E" w:rsidR="58E6344E">
        <w:rPr>
          <w:rFonts w:ascii="Times New Roman" w:hAnsi="Times New Roman"/>
          <w:b w:val="1"/>
          <w:bCs w:val="1"/>
          <w:color w:val="000000"/>
          <w:sz w:val="18"/>
          <w:szCs w:val="18"/>
        </w:rPr>
        <w:t xml:space="preserve">Offers of employment are contingent on completion of a background check. </w:t>
      </w:r>
      <w:r w:rsidRPr="58E6344E" w:rsidR="58E6344E">
        <w:rPr>
          <w:rFonts w:ascii="Times New Roman" w:hAnsi="Times New Roman"/>
          <w:color w:val="000000"/>
          <w:sz w:val="18"/>
          <w:szCs w:val="18"/>
        </w:rPr>
        <w:t xml:space="preserve"> </w:t>
      </w:r>
      <w:r w:rsidRPr="58E6344E" w:rsidR="58E6344E">
        <w:rPr>
          <w:rFonts w:ascii="Times New Roman" w:hAnsi="Times New Roman"/>
          <w:color w:val="222222"/>
          <w:sz w:val="18"/>
          <w:szCs w:val="18"/>
        </w:rPr>
        <w:t>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rsidR="000D58B0" w:rsidP="39022DC9" w:rsidRDefault="000D58B0" w14:paraId="5E2CA4C3" w14:textId="3FE9CB6F">
      <w:pPr>
        <w:rPr>
          <w:b/>
          <w:bCs/>
        </w:rPr>
      </w:pPr>
    </w:p>
    <w:p w:rsidR="000D58B0" w:rsidP="39022DC9" w:rsidRDefault="39022DC9" w14:paraId="15BAC84D" w14:textId="146D72DA">
      <w:pPr>
        <w:numPr>
          <w:ilvl w:val="0"/>
          <w:numId w:val="8"/>
        </w:numPr>
        <w:rPr>
          <w:b/>
          <w:bCs/>
          <w:sz w:val="18"/>
          <w:szCs w:val="18"/>
        </w:rPr>
      </w:pPr>
      <w:r w:rsidRPr="58E6344E" w:rsidR="58E6344E">
        <w:rPr>
          <w:rFonts w:ascii="Times New Roman" w:hAnsi="Times New Roman"/>
          <w:b w:val="1"/>
          <w:bCs w:val="1"/>
          <w:sz w:val="18"/>
          <w:szCs w:val="18"/>
        </w:rPr>
        <w:t>The conditions for employment for this appointment are as follows:</w:t>
      </w:r>
    </w:p>
    <w:p w:rsidR="000D58B0" w:rsidP="000D58B0" w:rsidRDefault="000D58B0" w14:paraId="0562CB0E" w14:textId="77777777">
      <w:pPr>
        <w:rPr>
          <w:rFonts w:ascii="Times New Roman" w:hAnsi="Times New Roman"/>
          <w:sz w:val="20"/>
        </w:rPr>
      </w:pPr>
    </w:p>
    <w:p w:rsidR="000D58B0" w:rsidP="000D58B0" w:rsidRDefault="000D58B0" w14:paraId="064DD1E8" w14:textId="77777777">
      <w:pPr>
        <w:numPr>
          <w:ilvl w:val="0"/>
          <w:numId w:val="8"/>
        </w:numPr>
        <w:rPr>
          <w:rFonts w:ascii="Times New Roman" w:hAnsi="Times New Roman"/>
          <w:sz w:val="20"/>
        </w:rPr>
      </w:pPr>
      <w:r w:rsidRPr="58E6344E" w:rsidR="58E6344E">
        <w:rPr>
          <w:rFonts w:ascii="Times New Roman" w:hAnsi="Times New Roman"/>
          <w:sz w:val="20"/>
          <w:szCs w:val="20"/>
        </w:rPr>
        <w:t>This Employment Agreement shall serve as the formal contract specifying the terms and conditions of your appointment.  A copy of this agreement will be kept in your department.</w:t>
      </w:r>
    </w:p>
    <w:p w:rsidR="000D58B0" w:rsidP="000D58B0" w:rsidRDefault="000D58B0" w14:paraId="34CE0A41" w14:textId="77777777">
      <w:pPr>
        <w:ind w:left="360"/>
        <w:rPr>
          <w:rFonts w:ascii="Times New Roman" w:hAnsi="Times New Roman"/>
          <w:sz w:val="20"/>
        </w:rPr>
      </w:pPr>
    </w:p>
    <w:p w:rsidR="000D58B0" w:rsidP="000D58B0" w:rsidRDefault="000D58B0" w14:paraId="7B4484BB" w14:textId="77777777">
      <w:pPr>
        <w:numPr>
          <w:ilvl w:val="0"/>
          <w:numId w:val="8"/>
        </w:numPr>
        <w:rPr>
          <w:rFonts w:ascii="Times New Roman" w:hAnsi="Times New Roman"/>
          <w:sz w:val="20"/>
        </w:rPr>
      </w:pPr>
      <w:r w:rsidRPr="58E6344E" w:rsidR="58E6344E">
        <w:rPr>
          <w:rFonts w:ascii="Times New Roman" w:hAnsi="Times New Roman"/>
          <w:sz w:val="20"/>
          <w:szCs w:val="20"/>
        </w:rPr>
        <w:t>Your appointment is non-permanent and may be authorized for a maximum period of six months at one time.  If your appointment is for 20 hours per week or more (50% or more of full-time employment) lasting for a period of six consecutive months, you shall be eligible for contract renewal to a lifetime maximum of 12 months under Contingent-Category I in that position (e.g., after the expiration of the original 6-month appointment, the contract may be renewed for six months, one time only).</w:t>
      </w:r>
    </w:p>
    <w:p w:rsidR="00BA4C71" w:rsidP="00BA4C71" w:rsidRDefault="00BA4C71" w14:paraId="62EBF3C5" w14:textId="77777777">
      <w:pPr>
        <w:pStyle w:val="ListParagraph"/>
        <w:rPr>
          <w:rFonts w:ascii="Times New Roman" w:hAnsi="Times New Roman"/>
          <w:sz w:val="20"/>
        </w:rPr>
      </w:pPr>
    </w:p>
    <w:p w:rsidRPr="00BA4C71" w:rsidR="00BA4C71" w:rsidP="00BA4C71" w:rsidRDefault="00BA4C71" w14:paraId="60EB9A8A"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It is expected that you will consistently work 30 hours or more each work week. </w:t>
      </w:r>
    </w:p>
    <w:p w:rsidR="000D58B0" w:rsidP="000D58B0" w:rsidRDefault="000D58B0" w14:paraId="6D98A12B" w14:textId="77777777">
      <w:pPr>
        <w:rPr>
          <w:rFonts w:ascii="Times New Roman" w:hAnsi="Times New Roman"/>
          <w:sz w:val="20"/>
        </w:rPr>
      </w:pPr>
    </w:p>
    <w:p w:rsidR="000D58B0" w:rsidP="000D58B0" w:rsidRDefault="000D58B0" w14:paraId="65F0A962" w14:textId="77777777">
      <w:pPr>
        <w:numPr>
          <w:ilvl w:val="0"/>
          <w:numId w:val="8"/>
        </w:numPr>
        <w:rPr>
          <w:rFonts w:ascii="Times New Roman" w:hAnsi="Times New Roman"/>
          <w:sz w:val="20"/>
        </w:rPr>
      </w:pPr>
      <w:r w:rsidRPr="58E6344E" w:rsidR="58E6344E">
        <w:rPr>
          <w:rFonts w:ascii="Times New Roman" w:hAnsi="Times New Roman"/>
          <w:sz w:val="20"/>
          <w:szCs w:val="20"/>
        </w:rPr>
        <w:t>If you are appointed to a non-exempt title</w:t>
      </w:r>
      <w:r w:rsidRPr="58E6344E" w:rsidR="58E6344E">
        <w:rPr>
          <w:rFonts w:ascii="Times New Roman" w:hAnsi="Times New Roman"/>
          <w:sz w:val="20"/>
          <w:szCs w:val="20"/>
        </w:rPr>
        <w:t>,</w:t>
      </w:r>
      <w:r w:rsidRPr="58E6344E" w:rsidR="58E6344E">
        <w:rPr>
          <w:rFonts w:ascii="Times New Roman" w:hAnsi="Times New Roman"/>
          <w:sz w:val="20"/>
          <w:szCs w:val="20"/>
        </w:rPr>
        <w:t xml:space="preserve"> or if you are appointed to an exempt title and you are paid on an hourly basis, you must be compensated at time and one-half for any hours </w:t>
      </w:r>
      <w:r w:rsidRPr="58E6344E" w:rsidR="58E6344E">
        <w:rPr>
          <w:rFonts w:ascii="Times New Roman" w:hAnsi="Times New Roman"/>
          <w:sz w:val="20"/>
          <w:szCs w:val="20"/>
        </w:rPr>
        <w:t xml:space="preserve">worked </w:t>
      </w:r>
      <w:r w:rsidRPr="58E6344E" w:rsidR="58E6344E">
        <w:rPr>
          <w:rFonts w:ascii="Times New Roman" w:hAnsi="Times New Roman"/>
          <w:sz w:val="20"/>
          <w:szCs w:val="20"/>
        </w:rPr>
        <w:t>over 40 in a workweek</w:t>
      </w:r>
      <w:r w:rsidRPr="58E6344E" w:rsidR="58E6344E">
        <w:rPr>
          <w:rFonts w:ascii="Times New Roman" w:hAnsi="Times New Roman"/>
          <w:sz w:val="20"/>
          <w:szCs w:val="20"/>
        </w:rPr>
        <w:t>; you are not authorized to work over 40 hours in a workweek without the advance written approval of your supervisor</w:t>
      </w:r>
      <w:r w:rsidRPr="58E6344E" w:rsidR="58E6344E">
        <w:rPr>
          <w:rFonts w:ascii="Times New Roman" w:hAnsi="Times New Roman"/>
          <w:sz w:val="20"/>
          <w:szCs w:val="20"/>
        </w:rPr>
        <w:t>.</w:t>
      </w:r>
    </w:p>
    <w:p w:rsidR="000D58B0" w:rsidP="000D58B0" w:rsidRDefault="000D58B0" w14:paraId="2946DB82" w14:textId="77777777">
      <w:pPr>
        <w:ind w:left="360"/>
        <w:rPr>
          <w:rFonts w:ascii="Times New Roman" w:hAnsi="Times New Roman"/>
          <w:sz w:val="20"/>
        </w:rPr>
      </w:pPr>
    </w:p>
    <w:p w:rsidRPr="00726162" w:rsidR="000D58B0" w:rsidP="000D58B0" w:rsidRDefault="000D58B0" w14:paraId="3CA4972C"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You must notify the University of dual/multiple </w:t>
      </w:r>
      <w:r w:rsidRPr="58E6344E" w:rsidR="58E6344E">
        <w:rPr>
          <w:rFonts w:ascii="Times New Roman" w:hAnsi="Times New Roman"/>
          <w:sz w:val="20"/>
          <w:szCs w:val="20"/>
        </w:rPr>
        <w:t>employment</w:t>
      </w:r>
      <w:r w:rsidRPr="58E6344E" w:rsidR="58E6344E">
        <w:rPr>
          <w:rFonts w:ascii="Times New Roman" w:hAnsi="Times New Roman"/>
          <w:sz w:val="20"/>
          <w:szCs w:val="20"/>
        </w:rPr>
        <w:t xml:space="preserve"> with other institutions of the University System of Maryland (USM) or another State Agency.  This is required to determine if you will be eligible to enroll in the State Employee and Retiree Health and Welfare Program and receive a subsidy.  Please sign the appropriate line:</w:t>
      </w:r>
    </w:p>
    <w:p w:rsidRPr="00726162" w:rsidR="000D58B0" w:rsidP="000D58B0" w:rsidRDefault="000D58B0" w14:paraId="5997CC1D" w14:textId="77777777">
      <w:pPr>
        <w:rPr>
          <w:rFonts w:ascii="Times New Roman" w:hAnsi="Times New Roman"/>
          <w:sz w:val="20"/>
        </w:rPr>
      </w:pPr>
    </w:p>
    <w:p w:rsidRPr="00726162" w:rsidR="000D58B0" w:rsidP="000D58B0" w:rsidRDefault="000D58B0" w14:paraId="40168F27" w14:textId="053A224D">
      <w:pPr>
        <w:numPr>
          <w:ilvl w:val="0"/>
          <w:numId w:val="10"/>
        </w:numPr>
        <w:rPr>
          <w:rFonts w:ascii="Times New Roman" w:hAnsi="Times New Roman"/>
          <w:sz w:val="20"/>
        </w:rPr>
      </w:pPr>
      <w:r w:rsidRPr="00726162">
        <w:rPr>
          <w:rFonts w:ascii="Times New Roman" w:hAnsi="Times New Roman"/>
          <w:sz w:val="20"/>
        </w:rPr>
        <w:t>As of today’s date</w:t>
      </w:r>
      <w:r w:rsidR="00F17254">
        <w:rPr>
          <w:rFonts w:ascii="Times New Roman" w:hAnsi="Times New Roman"/>
          <w:sz w:val="20"/>
        </w:rPr>
        <w:t>,</w:t>
      </w:r>
      <w:r w:rsidRPr="00726162">
        <w:rPr>
          <w:rFonts w:ascii="Times New Roman" w:hAnsi="Times New Roman"/>
          <w:sz w:val="20"/>
        </w:rPr>
        <w:t xml:space="preserve"> I am not under dual/multiple employment.</w:t>
      </w:r>
    </w:p>
    <w:p w:rsidRPr="00726162" w:rsidR="000D58B0" w:rsidP="000D58B0" w:rsidRDefault="000D58B0" w14:paraId="110FFD37" w14:textId="77777777">
      <w:pPr>
        <w:ind w:left="720"/>
        <w:rPr>
          <w:rFonts w:ascii="Times New Roman" w:hAnsi="Times New Roman"/>
          <w:sz w:val="20"/>
        </w:rPr>
      </w:pPr>
    </w:p>
    <w:p w:rsidRPr="00726162" w:rsidR="000D58B0" w:rsidP="000D58B0" w:rsidRDefault="000D58B0" w14:paraId="214A47D7" w14:textId="77777777">
      <w:pPr>
        <w:ind w:left="720" w:firstLine="720"/>
        <w:rPr>
          <w:rFonts w:ascii="Times New Roman" w:hAnsi="Times New Roman"/>
          <w:sz w:val="20"/>
        </w:rPr>
      </w:pPr>
      <w:r w:rsidRPr="00726162">
        <w:rPr>
          <w:rFonts w:ascii="Times New Roman" w:hAnsi="Times New Roman"/>
          <w:sz w:val="20"/>
        </w:rPr>
        <w:t>Sign: ___________________________</w:t>
      </w:r>
    </w:p>
    <w:p w:rsidRPr="00726162" w:rsidR="000D58B0" w:rsidP="000D58B0" w:rsidRDefault="000D58B0" w14:paraId="6B699379" w14:textId="77777777">
      <w:pPr>
        <w:ind w:left="720" w:firstLine="7200"/>
        <w:rPr>
          <w:rFonts w:ascii="Times New Roman" w:hAnsi="Times New Roman"/>
          <w:sz w:val="20"/>
        </w:rPr>
      </w:pPr>
    </w:p>
    <w:p w:rsidRPr="00726162" w:rsidR="000D58B0" w:rsidP="000D58B0" w:rsidRDefault="000D58B0" w14:paraId="2A4C71B8" w14:textId="22428EE9">
      <w:pPr>
        <w:numPr>
          <w:ilvl w:val="0"/>
          <w:numId w:val="10"/>
        </w:numPr>
        <w:rPr>
          <w:rFonts w:ascii="Times New Roman" w:hAnsi="Times New Roman"/>
          <w:sz w:val="20"/>
        </w:rPr>
      </w:pPr>
      <w:r w:rsidRPr="00726162">
        <w:rPr>
          <w:rFonts w:ascii="Times New Roman" w:hAnsi="Times New Roman"/>
          <w:sz w:val="20"/>
        </w:rPr>
        <w:t>As of today’s date</w:t>
      </w:r>
      <w:r w:rsidR="00F17254">
        <w:rPr>
          <w:rFonts w:ascii="Times New Roman" w:hAnsi="Times New Roman"/>
          <w:sz w:val="20"/>
        </w:rPr>
        <w:t>,</w:t>
      </w:r>
      <w:r w:rsidRPr="00726162">
        <w:rPr>
          <w:rFonts w:ascii="Times New Roman" w:hAnsi="Times New Roman"/>
          <w:sz w:val="20"/>
        </w:rPr>
        <w:t xml:space="preserve"> I am under dual/multiple employment with</w:t>
      </w:r>
      <w:r w:rsidRPr="00726162">
        <w:rPr>
          <w:rFonts w:ascii="Times New Roman" w:hAnsi="Times New Roman"/>
          <w:sz w:val="20"/>
        </w:rPr>
        <w:tab/>
      </w:r>
      <w:r w:rsidRPr="00726162">
        <w:rPr>
          <w:rFonts w:ascii="Times New Roman" w:hAnsi="Times New Roman"/>
          <w:sz w:val="20"/>
        </w:rPr>
        <w:t>a USM Institution/State Agency(</w:t>
      </w:r>
      <w:proofErr w:type="spellStart"/>
      <w:r w:rsidRPr="00726162">
        <w:rPr>
          <w:rFonts w:ascii="Times New Roman" w:hAnsi="Times New Roman"/>
          <w:sz w:val="20"/>
        </w:rPr>
        <w:t>ies</w:t>
      </w:r>
      <w:proofErr w:type="spellEnd"/>
      <w:r w:rsidRPr="00726162">
        <w:rPr>
          <w:rFonts w:ascii="Times New Roman" w:hAnsi="Times New Roman"/>
          <w:sz w:val="20"/>
        </w:rPr>
        <w:t xml:space="preserve">).  </w:t>
      </w:r>
    </w:p>
    <w:p w:rsidRPr="00726162" w:rsidR="000D58B0" w:rsidP="000D58B0" w:rsidRDefault="000D58B0" w14:paraId="3FE9F23F" w14:textId="77777777">
      <w:pPr>
        <w:ind w:left="720"/>
        <w:rPr>
          <w:rFonts w:ascii="Times New Roman" w:hAnsi="Times New Roman"/>
          <w:sz w:val="20"/>
        </w:rPr>
      </w:pPr>
    </w:p>
    <w:p w:rsidRPr="00726162" w:rsidR="000D58B0" w:rsidP="000D58B0" w:rsidRDefault="000D58B0" w14:paraId="33E6297D" w14:textId="77777777">
      <w:pPr>
        <w:ind w:left="1440"/>
        <w:rPr>
          <w:rFonts w:ascii="Times New Roman" w:hAnsi="Times New Roman"/>
          <w:sz w:val="20"/>
        </w:rPr>
      </w:pPr>
      <w:r w:rsidRPr="00726162">
        <w:rPr>
          <w:rFonts w:ascii="Times New Roman" w:hAnsi="Times New Roman"/>
          <w:sz w:val="20"/>
        </w:rPr>
        <w:t>Name of Institution/Agency(</w:t>
      </w:r>
      <w:proofErr w:type="spellStart"/>
      <w:r w:rsidRPr="00726162">
        <w:rPr>
          <w:rFonts w:ascii="Times New Roman" w:hAnsi="Times New Roman"/>
          <w:sz w:val="20"/>
        </w:rPr>
        <w:t>ies</w:t>
      </w:r>
      <w:proofErr w:type="spellEnd"/>
      <w:proofErr w:type="gramStart"/>
      <w:r w:rsidRPr="00726162">
        <w:rPr>
          <w:rFonts w:ascii="Times New Roman" w:hAnsi="Times New Roman"/>
          <w:sz w:val="20"/>
        </w:rPr>
        <w:t>):_</w:t>
      </w:r>
      <w:proofErr w:type="gramEnd"/>
      <w:r w:rsidRPr="00726162">
        <w:rPr>
          <w:rFonts w:ascii="Times New Roman" w:hAnsi="Times New Roman"/>
          <w:sz w:val="20"/>
        </w:rPr>
        <w:t>______________________________________</w:t>
      </w:r>
    </w:p>
    <w:p w:rsidRPr="00726162" w:rsidR="000D58B0" w:rsidP="000D58B0" w:rsidRDefault="000D58B0" w14:paraId="1F72F646" w14:textId="77777777">
      <w:pPr>
        <w:ind w:left="720"/>
        <w:rPr>
          <w:rFonts w:ascii="Times New Roman" w:hAnsi="Times New Roman"/>
          <w:sz w:val="20"/>
        </w:rPr>
      </w:pPr>
    </w:p>
    <w:p w:rsidR="00D55132" w:rsidP="000D58B0" w:rsidRDefault="000D58B0" w14:paraId="341E4E71" w14:textId="77777777">
      <w:pPr>
        <w:ind w:left="1440"/>
        <w:rPr>
          <w:rFonts w:ascii="Times New Roman" w:hAnsi="Times New Roman"/>
          <w:sz w:val="20"/>
        </w:rPr>
      </w:pPr>
      <w:r w:rsidRPr="00726162">
        <w:rPr>
          <w:rFonts w:ascii="Times New Roman" w:hAnsi="Times New Roman"/>
          <w:sz w:val="20"/>
        </w:rPr>
        <w:t>Sign: ___________________________</w:t>
      </w:r>
      <w:r w:rsidRPr="00726162">
        <w:rPr>
          <w:rFonts w:ascii="Times New Roman" w:hAnsi="Times New Roman"/>
          <w:sz w:val="20"/>
        </w:rPr>
        <w:tab/>
      </w:r>
    </w:p>
    <w:p w:rsidR="00D55132" w:rsidP="000D58B0" w:rsidRDefault="00D55132" w14:paraId="08CE6F91" w14:textId="77777777">
      <w:pPr>
        <w:ind w:left="1440"/>
        <w:rPr>
          <w:rFonts w:ascii="Times New Roman" w:hAnsi="Times New Roman"/>
          <w:sz w:val="20"/>
        </w:rPr>
      </w:pPr>
    </w:p>
    <w:p w:rsidRPr="00726162" w:rsidR="000D58B0" w:rsidP="000D58B0" w:rsidRDefault="000D58B0" w14:paraId="0DFAE634" w14:textId="77777777">
      <w:pPr>
        <w:ind w:left="1440"/>
        <w:rPr>
          <w:rFonts w:ascii="Times New Roman" w:hAnsi="Times New Roman"/>
          <w:sz w:val="20"/>
        </w:rPr>
      </w:pPr>
      <w:r w:rsidRPr="00726162">
        <w:rPr>
          <w:rFonts w:ascii="Times New Roman" w:hAnsi="Times New Roman"/>
          <w:sz w:val="20"/>
        </w:rPr>
        <w:tab/>
      </w:r>
      <w:r w:rsidRPr="00726162">
        <w:rPr>
          <w:rFonts w:ascii="Times New Roman" w:hAnsi="Times New Roman"/>
          <w:sz w:val="20"/>
        </w:rPr>
        <w:tab/>
      </w:r>
      <w:r w:rsidRPr="00726162">
        <w:rPr>
          <w:rFonts w:ascii="Times New Roman" w:hAnsi="Times New Roman"/>
          <w:sz w:val="20"/>
        </w:rPr>
        <w:tab/>
      </w:r>
      <w:r w:rsidRPr="00726162">
        <w:rPr>
          <w:rFonts w:ascii="Times New Roman" w:hAnsi="Times New Roman"/>
          <w:sz w:val="20"/>
        </w:rPr>
        <w:tab/>
      </w:r>
      <w:r w:rsidRPr="00726162">
        <w:rPr>
          <w:rFonts w:ascii="Times New Roman" w:hAnsi="Times New Roman"/>
          <w:sz w:val="20"/>
        </w:rPr>
        <w:tab/>
      </w:r>
      <w:r w:rsidRPr="00726162">
        <w:rPr>
          <w:rFonts w:ascii="Times New Roman" w:hAnsi="Times New Roman"/>
          <w:sz w:val="20"/>
        </w:rPr>
        <w:t xml:space="preserve">  </w:t>
      </w:r>
      <w:r w:rsidRPr="00726162">
        <w:rPr>
          <w:rFonts w:ascii="Times New Roman" w:hAnsi="Times New Roman"/>
          <w:sz w:val="20"/>
        </w:rPr>
        <w:tab/>
      </w:r>
      <w:r w:rsidRPr="00726162">
        <w:rPr>
          <w:rFonts w:ascii="Times New Roman" w:hAnsi="Times New Roman"/>
          <w:sz w:val="20"/>
        </w:rPr>
        <w:tab/>
      </w:r>
    </w:p>
    <w:p w:rsidR="000D58B0" w:rsidP="000D58B0" w:rsidRDefault="000D58B0" w14:paraId="371F4FCE" w14:textId="77777777">
      <w:pPr>
        <w:ind w:left="720"/>
        <w:rPr>
          <w:rFonts w:ascii="Times New Roman" w:hAnsi="Times New Roman"/>
          <w:b/>
          <w:sz w:val="20"/>
        </w:rPr>
      </w:pPr>
      <w:r w:rsidRPr="00726162">
        <w:rPr>
          <w:rFonts w:ascii="Times New Roman" w:hAnsi="Times New Roman"/>
          <w:b/>
          <w:sz w:val="20"/>
        </w:rPr>
        <w:t xml:space="preserve">If the dual/multiple employment status changes after this contract is signed, you must notify your supervisor immediately </w:t>
      </w:r>
      <w:proofErr w:type="gramStart"/>
      <w:r w:rsidRPr="00726162">
        <w:rPr>
          <w:rFonts w:ascii="Times New Roman" w:hAnsi="Times New Roman"/>
          <w:b/>
          <w:sz w:val="20"/>
        </w:rPr>
        <w:t>in order to</w:t>
      </w:r>
      <w:proofErr w:type="gramEnd"/>
      <w:r w:rsidRPr="00726162">
        <w:rPr>
          <w:rFonts w:ascii="Times New Roman" w:hAnsi="Times New Roman"/>
          <w:b/>
          <w:sz w:val="20"/>
        </w:rPr>
        <w:t xml:space="preserve"> maintain this contract as valid.</w:t>
      </w:r>
    </w:p>
    <w:p w:rsidR="00D55132" w:rsidP="000D58B0" w:rsidRDefault="00D55132" w14:paraId="61CDCEAD" w14:textId="77777777">
      <w:pPr>
        <w:ind w:left="720"/>
        <w:rPr>
          <w:rFonts w:ascii="Times New Roman" w:hAnsi="Times New Roman"/>
          <w:b/>
          <w:sz w:val="20"/>
        </w:rPr>
      </w:pPr>
    </w:p>
    <w:p w:rsidR="00D55132" w:rsidP="000D58B0" w:rsidRDefault="00D55132" w14:paraId="6BB9E253" w14:textId="77777777">
      <w:pPr>
        <w:ind w:left="720"/>
        <w:rPr>
          <w:rFonts w:ascii="Times New Roman" w:hAnsi="Times New Roman"/>
          <w:b/>
          <w:sz w:val="20"/>
        </w:rPr>
      </w:pPr>
    </w:p>
    <w:p w:rsidR="00D55132" w:rsidP="000D58B0" w:rsidRDefault="00D55132" w14:paraId="23DE523C" w14:textId="77777777">
      <w:pPr>
        <w:ind w:left="720"/>
        <w:rPr>
          <w:rFonts w:ascii="Times New Roman" w:hAnsi="Times New Roman"/>
          <w:b/>
          <w:sz w:val="20"/>
        </w:rPr>
      </w:pPr>
    </w:p>
    <w:p w:rsidRPr="00444C1F" w:rsidR="00D55132" w:rsidP="000D58B0" w:rsidRDefault="00D55132" w14:paraId="52E56223" w14:textId="77777777">
      <w:pPr>
        <w:ind w:left="720"/>
        <w:rPr>
          <w:rFonts w:ascii="Times New Roman" w:hAnsi="Times New Roman"/>
          <w:b/>
          <w:sz w:val="20"/>
        </w:rPr>
      </w:pPr>
    </w:p>
    <w:p w:rsidRPr="00444C1F" w:rsidR="000D58B0" w:rsidP="000D58B0" w:rsidRDefault="000D58B0" w14:paraId="07547A01" w14:textId="77777777">
      <w:pPr>
        <w:ind w:left="360"/>
        <w:rPr>
          <w:rFonts w:ascii="Times New Roman" w:hAnsi="Times New Roman"/>
          <w:b/>
          <w:sz w:val="20"/>
        </w:rPr>
      </w:pPr>
    </w:p>
    <w:p w:rsidRPr="00D55132" w:rsidR="00266734" w:rsidP="000D58B0" w:rsidRDefault="000D58B0" w14:paraId="51CEC1B9"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You are not eligible to receive </w:t>
      </w:r>
      <w:r w:rsidRPr="58E6344E" w:rsidR="58E6344E">
        <w:rPr>
          <w:rFonts w:ascii="Times New Roman" w:hAnsi="Times New Roman"/>
          <w:sz w:val="20"/>
          <w:szCs w:val="20"/>
        </w:rPr>
        <w:t>certain employee benefits, including but not limited to</w:t>
      </w:r>
      <w:r w:rsidRPr="58E6344E" w:rsidR="58E6344E">
        <w:rPr>
          <w:rFonts w:ascii="Times New Roman" w:hAnsi="Times New Roman"/>
          <w:sz w:val="20"/>
          <w:szCs w:val="20"/>
        </w:rPr>
        <w:t>,</w:t>
      </w:r>
      <w:r w:rsidRPr="58E6344E" w:rsidR="58E6344E">
        <w:rPr>
          <w:rFonts w:ascii="Times New Roman" w:hAnsi="Times New Roman"/>
          <w:sz w:val="20"/>
          <w:szCs w:val="20"/>
        </w:rPr>
        <w:t xml:space="preserve"> paid </w:t>
      </w:r>
      <w:r w:rsidRPr="58E6344E" w:rsidR="58E6344E">
        <w:rPr>
          <w:rFonts w:ascii="Times New Roman" w:hAnsi="Times New Roman"/>
          <w:sz w:val="20"/>
          <w:szCs w:val="20"/>
        </w:rPr>
        <w:t>annua</w:t>
      </w:r>
      <w:r w:rsidRPr="58E6344E" w:rsidR="58E6344E">
        <w:rPr>
          <w:rFonts w:ascii="Times New Roman" w:hAnsi="Times New Roman"/>
          <w:sz w:val="20"/>
          <w:szCs w:val="20"/>
        </w:rPr>
        <w:t>l, personal, and holiday</w:t>
      </w:r>
      <w:r w:rsidRPr="58E6344E" w:rsidR="58E6344E">
        <w:rPr>
          <w:rFonts w:ascii="Times New Roman" w:hAnsi="Times New Roman"/>
          <w:sz w:val="20"/>
          <w:szCs w:val="20"/>
        </w:rPr>
        <w:t xml:space="preserve"> </w:t>
      </w:r>
      <w:r w:rsidRPr="58E6344E" w:rsidR="58E6344E">
        <w:rPr>
          <w:rFonts w:ascii="Times New Roman" w:hAnsi="Times New Roman"/>
          <w:sz w:val="20"/>
          <w:szCs w:val="20"/>
        </w:rPr>
        <w:t xml:space="preserve">leave </w:t>
      </w:r>
      <w:r w:rsidRPr="58E6344E" w:rsidR="58E6344E">
        <w:rPr>
          <w:rFonts w:ascii="Times New Roman" w:hAnsi="Times New Roman"/>
          <w:sz w:val="20"/>
          <w:szCs w:val="20"/>
        </w:rPr>
        <w:t>or</w:t>
      </w:r>
      <w:r w:rsidRPr="58E6344E" w:rsidR="58E6344E">
        <w:rPr>
          <w:rFonts w:ascii="Times New Roman" w:hAnsi="Times New Roman"/>
          <w:sz w:val="20"/>
          <w:szCs w:val="20"/>
        </w:rPr>
        <w:t xml:space="preserve"> participat</w:t>
      </w:r>
      <w:r w:rsidRPr="58E6344E" w:rsidR="58E6344E">
        <w:rPr>
          <w:rFonts w:ascii="Times New Roman" w:hAnsi="Times New Roman"/>
          <w:sz w:val="20"/>
          <w:szCs w:val="20"/>
        </w:rPr>
        <w:t>e</w:t>
      </w:r>
      <w:r w:rsidRPr="58E6344E" w:rsidR="58E6344E">
        <w:rPr>
          <w:rFonts w:ascii="Times New Roman" w:hAnsi="Times New Roman"/>
          <w:sz w:val="20"/>
          <w:szCs w:val="20"/>
        </w:rPr>
        <w:t xml:space="preserve"> in</w:t>
      </w:r>
      <w:r w:rsidRPr="58E6344E" w:rsidR="58E6344E">
        <w:rPr>
          <w:rFonts w:ascii="Times New Roman" w:hAnsi="Times New Roman"/>
          <w:sz w:val="20"/>
          <w:szCs w:val="20"/>
        </w:rPr>
        <w:t xml:space="preserve"> a retirement or pension system.</w:t>
      </w:r>
    </w:p>
    <w:p w:rsidRPr="00D55132" w:rsidR="003A383D" w:rsidP="003A383D" w:rsidRDefault="003A383D" w14:paraId="5043CB0F" w14:textId="77777777">
      <w:pPr>
        <w:ind w:left="720"/>
        <w:rPr>
          <w:rFonts w:ascii="Times New Roman" w:hAnsi="Times New Roman"/>
          <w:sz w:val="20"/>
        </w:rPr>
      </w:pPr>
    </w:p>
    <w:p w:rsidRPr="00D55132" w:rsidR="00984A23" w:rsidP="003A383D" w:rsidRDefault="003A383D" w14:paraId="051948F7"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Pursuant to the Maryland Healthy Working Families Act, if you are regularly scheduled to work a minimum of 12 hours a week, you will be entitled to accrue Sick and Safe leave at the rate of 1 hour for every 30 hours worked up to a maximum accrual of 40 hours per </w:t>
      </w:r>
      <w:r w:rsidRPr="58E6344E" w:rsidR="58E6344E">
        <w:rPr>
          <w:rFonts w:ascii="Times New Roman" w:hAnsi="Times New Roman"/>
          <w:sz w:val="20"/>
          <w:szCs w:val="20"/>
        </w:rPr>
        <w:t xml:space="preserve">calendar </w:t>
      </w:r>
      <w:r w:rsidRPr="58E6344E" w:rsidR="58E6344E">
        <w:rPr>
          <w:rFonts w:ascii="Times New Roman" w:hAnsi="Times New Roman"/>
          <w:sz w:val="20"/>
          <w:szCs w:val="20"/>
        </w:rPr>
        <w:t xml:space="preserve">year.  </w:t>
      </w:r>
    </w:p>
    <w:p w:rsidRPr="00D55132" w:rsidR="00984A23" w:rsidP="0050370C" w:rsidRDefault="00984A23" w14:paraId="07459315" w14:textId="77777777">
      <w:pPr>
        <w:ind w:left="720"/>
        <w:rPr>
          <w:rFonts w:ascii="Times New Roman" w:hAnsi="Times New Roman"/>
          <w:sz w:val="20"/>
        </w:rPr>
      </w:pPr>
    </w:p>
    <w:p w:rsidRPr="00D55132" w:rsidR="00984A23" w:rsidP="003A383D" w:rsidRDefault="00984A23" w14:paraId="4F4659AC" w14:textId="77777777">
      <w:pPr>
        <w:numPr>
          <w:ilvl w:val="0"/>
          <w:numId w:val="8"/>
        </w:numPr>
        <w:rPr>
          <w:rFonts w:ascii="Times New Roman" w:hAnsi="Times New Roman"/>
          <w:sz w:val="20"/>
        </w:rPr>
      </w:pPr>
      <w:r w:rsidRPr="58E6344E" w:rsidR="58E6344E">
        <w:rPr>
          <w:rFonts w:ascii="Times New Roman" w:hAnsi="Times New Roman"/>
          <w:sz w:val="20"/>
          <w:szCs w:val="20"/>
        </w:rPr>
        <w:t>You may carry over up to 40 hours of Sick and Safe leave per calendar year.  You may use up to 64 hours of accrued Sick and Safe leave per calendar year and may accrue up to a maximum of 64 hours of Sick and Safe leave in total at any time.</w:t>
      </w:r>
    </w:p>
    <w:p w:rsidRPr="00D55132" w:rsidR="00984A23" w:rsidP="0050370C" w:rsidRDefault="00984A23" w14:paraId="6537F28F" w14:textId="77777777">
      <w:pPr>
        <w:ind w:left="720"/>
        <w:rPr>
          <w:rFonts w:ascii="Times New Roman" w:hAnsi="Times New Roman"/>
          <w:sz w:val="20"/>
        </w:rPr>
      </w:pPr>
    </w:p>
    <w:p w:rsidRPr="00D55132" w:rsidR="003A383D" w:rsidP="003A383D" w:rsidRDefault="003A383D" w14:paraId="34E7F042"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You will not be eligible to use Sick and Safe leave until 106 days from your date of hire. Sick and Safe leave balances will be carried over for contract renewals.  </w:t>
      </w:r>
      <w:r w:rsidRPr="58E6344E" w:rsidR="58E6344E">
        <w:rPr>
          <w:rFonts w:ascii="Times New Roman" w:hAnsi="Times New Roman"/>
          <w:sz w:val="20"/>
          <w:szCs w:val="20"/>
        </w:rPr>
        <w:t xml:space="preserve">Upon termination from employment, you will not be </w:t>
      </w:r>
      <w:r w:rsidRPr="58E6344E" w:rsidR="58E6344E">
        <w:rPr>
          <w:rFonts w:ascii="Times New Roman" w:hAnsi="Times New Roman"/>
          <w:sz w:val="20"/>
          <w:szCs w:val="20"/>
        </w:rPr>
        <w:t xml:space="preserve">entitled to </w:t>
      </w:r>
      <w:r w:rsidRPr="58E6344E" w:rsidR="58E6344E">
        <w:rPr>
          <w:rFonts w:ascii="Times New Roman" w:hAnsi="Times New Roman"/>
          <w:sz w:val="20"/>
          <w:szCs w:val="20"/>
        </w:rPr>
        <w:t>pay</w:t>
      </w:r>
      <w:r w:rsidRPr="58E6344E" w:rsidR="58E6344E">
        <w:rPr>
          <w:rFonts w:ascii="Times New Roman" w:hAnsi="Times New Roman"/>
          <w:sz w:val="20"/>
          <w:szCs w:val="20"/>
        </w:rPr>
        <w:t>ment</w:t>
      </w:r>
      <w:r w:rsidRPr="58E6344E" w:rsidR="58E6344E">
        <w:rPr>
          <w:rFonts w:ascii="Times New Roman" w:hAnsi="Times New Roman"/>
          <w:sz w:val="20"/>
          <w:szCs w:val="20"/>
        </w:rPr>
        <w:t xml:space="preserve"> for any unused Sick and S</w:t>
      </w:r>
      <w:r w:rsidRPr="58E6344E" w:rsidR="58E6344E">
        <w:rPr>
          <w:rFonts w:ascii="Times New Roman" w:hAnsi="Times New Roman"/>
          <w:sz w:val="20"/>
          <w:szCs w:val="20"/>
        </w:rPr>
        <w:t xml:space="preserve">afe leave balance; however, if you leave employment and are re-employed </w:t>
      </w:r>
      <w:r w:rsidRPr="58E6344E" w:rsidR="58E6344E">
        <w:rPr>
          <w:rFonts w:ascii="Times New Roman" w:hAnsi="Times New Roman"/>
          <w:sz w:val="20"/>
          <w:szCs w:val="20"/>
        </w:rPr>
        <w:t xml:space="preserve">within 37 weeks of your last contract termination date, you will be entitled </w:t>
      </w:r>
      <w:r w:rsidRPr="58E6344E" w:rsidR="58E6344E">
        <w:rPr>
          <w:rFonts w:ascii="Times New Roman" w:hAnsi="Times New Roman"/>
          <w:sz w:val="20"/>
          <w:szCs w:val="20"/>
        </w:rPr>
        <w:t>to have any unused Sick and Safe</w:t>
      </w:r>
      <w:r w:rsidRPr="58E6344E" w:rsidR="58E6344E">
        <w:rPr>
          <w:rFonts w:ascii="Times New Roman" w:hAnsi="Times New Roman"/>
          <w:sz w:val="20"/>
          <w:szCs w:val="20"/>
        </w:rPr>
        <w:t xml:space="preserve"> leave reinstated.</w:t>
      </w:r>
    </w:p>
    <w:p w:rsidR="003A383D" w:rsidP="003A383D" w:rsidRDefault="003A383D" w14:paraId="6DFB9E20" w14:textId="77777777">
      <w:pPr>
        <w:ind w:left="720"/>
        <w:rPr>
          <w:rFonts w:ascii="Times New Roman" w:hAnsi="Times New Roman"/>
          <w:sz w:val="20"/>
        </w:rPr>
      </w:pPr>
    </w:p>
    <w:p w:rsidRPr="00A97721" w:rsidR="00A97721" w:rsidP="00A97721" w:rsidRDefault="00A97721" w14:paraId="0CB7F510"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You may choose to enroll in one of the state health insurance plans within sixty (60) days of your employment date or during the next open enrollment period.  You are eligible to receive a 75% subsidy of the total cost of medical and prescription coverage paid by the State/University.  You will be responsible for paying the remaining 25% of the total cost of medical and prescription coverage.  If you choose to enroll in dental coverage, personal accidental </w:t>
      </w:r>
      <w:proofErr w:type="gramStart"/>
      <w:r w:rsidRPr="58E6344E" w:rsidR="58E6344E">
        <w:rPr>
          <w:rFonts w:ascii="Times New Roman" w:hAnsi="Times New Roman"/>
          <w:sz w:val="20"/>
          <w:szCs w:val="20"/>
        </w:rPr>
        <w:t>death</w:t>
      </w:r>
      <w:proofErr w:type="gramEnd"/>
      <w:r w:rsidRPr="58E6344E" w:rsidR="58E6344E">
        <w:rPr>
          <w:rFonts w:ascii="Times New Roman" w:hAnsi="Times New Roman"/>
          <w:sz w:val="20"/>
          <w:szCs w:val="20"/>
        </w:rPr>
        <w:t xml:space="preserve"> and dismemberment insurance and/or group term life insurance, you will pay the</w:t>
      </w:r>
      <w:r w:rsidRPr="58E6344E" w:rsidR="58E6344E">
        <w:rPr>
          <w:rFonts w:ascii="Times New Roman" w:hAnsi="Times New Roman"/>
          <w:sz w:val="20"/>
          <w:szCs w:val="20"/>
        </w:rPr>
        <w:t xml:space="preserve"> </w:t>
      </w:r>
      <w:r w:rsidRPr="58E6344E" w:rsidR="58E6344E">
        <w:rPr>
          <w:rFonts w:ascii="Times New Roman" w:hAnsi="Times New Roman"/>
          <w:sz w:val="20"/>
          <w:szCs w:val="20"/>
        </w:rPr>
        <w:t xml:space="preserve">full (100%) cost of these premiums, plus the 25% cost of medical and prescription coverage.  Payroll deduction is not available for this benefit.  You will need to pay the State of Maryland directly, </w:t>
      </w:r>
      <w:proofErr w:type="gramStart"/>
      <w:r w:rsidRPr="58E6344E" w:rsidR="58E6344E">
        <w:rPr>
          <w:rFonts w:ascii="Times New Roman" w:hAnsi="Times New Roman"/>
          <w:sz w:val="20"/>
          <w:szCs w:val="20"/>
        </w:rPr>
        <w:t>on a monthly basis</w:t>
      </w:r>
      <w:proofErr w:type="gramEnd"/>
      <w:r w:rsidRPr="58E6344E" w:rsidR="58E6344E">
        <w:rPr>
          <w:rFonts w:ascii="Times New Roman" w:hAnsi="Times New Roman"/>
          <w:sz w:val="20"/>
          <w:szCs w:val="20"/>
        </w:rPr>
        <w:t>, for your portion of the cost of the plans that you choose.   Once enrolled, you will receive payment coupons to pay the State of Maryland directly by personal check or online. Instructions to pay online will be included with the payment coupons.</w:t>
      </w:r>
    </w:p>
    <w:p w:rsidRPr="00A97721" w:rsidR="00A97721" w:rsidP="00A97721" w:rsidRDefault="00A97721" w14:paraId="0A6959E7" w14:textId="77777777">
      <w:pPr>
        <w:ind w:left="720"/>
        <w:rPr>
          <w:rFonts w:ascii="Times New Roman" w:hAnsi="Times New Roman"/>
          <w:sz w:val="20"/>
        </w:rPr>
      </w:pPr>
      <w:r w:rsidRPr="00A97721">
        <w:rPr>
          <w:rFonts w:ascii="Times New Roman" w:hAnsi="Times New Roman"/>
          <w:sz w:val="20"/>
        </w:rPr>
        <w:t xml:space="preserve"> </w:t>
      </w:r>
    </w:p>
    <w:p w:rsidRPr="00A97721" w:rsidR="00A97721" w:rsidP="00A97721" w:rsidRDefault="00A97721" w14:paraId="2796EF0D" w14:textId="77777777">
      <w:pPr>
        <w:ind w:left="720"/>
        <w:rPr>
          <w:rFonts w:ascii="Times New Roman" w:hAnsi="Times New Roman"/>
          <w:sz w:val="20"/>
        </w:rPr>
      </w:pPr>
      <w:r w:rsidRPr="00A97721">
        <w:rPr>
          <w:rFonts w:ascii="Times New Roman" w:hAnsi="Times New Roman"/>
          <w:sz w:val="20"/>
        </w:rPr>
        <w:t xml:space="preserve">Please indicate your election to accept or decline coverage </w:t>
      </w:r>
      <w:proofErr w:type="gramStart"/>
      <w:r w:rsidRPr="00A97721">
        <w:rPr>
          <w:rFonts w:ascii="Times New Roman" w:hAnsi="Times New Roman"/>
          <w:sz w:val="20"/>
        </w:rPr>
        <w:t>at this time</w:t>
      </w:r>
      <w:proofErr w:type="gramEnd"/>
      <w:r w:rsidRPr="00A97721">
        <w:rPr>
          <w:rFonts w:ascii="Times New Roman" w:hAnsi="Times New Roman"/>
          <w:sz w:val="20"/>
        </w:rPr>
        <w:t xml:space="preserve"> by initialing the appropriate line below.  The decision to decline coverage will not prevent you from enrolling for the benefits noted above during the annual open enrollment period or in the event of a “qualifying event” status change.</w:t>
      </w:r>
    </w:p>
    <w:p w:rsidRPr="00A97721" w:rsidR="00A97721" w:rsidP="00A97721" w:rsidRDefault="00A97721" w14:paraId="70DF9E56" w14:textId="77777777">
      <w:pPr>
        <w:ind w:left="720"/>
        <w:rPr>
          <w:rFonts w:ascii="Times New Roman" w:hAnsi="Times New Roman"/>
          <w:sz w:val="20"/>
        </w:rPr>
      </w:pPr>
    </w:p>
    <w:p w:rsidRPr="00A97721" w:rsidR="00A97721" w:rsidP="00A97721" w:rsidRDefault="00A97721" w14:paraId="6DEF3BD1" w14:textId="77777777">
      <w:pPr>
        <w:ind w:left="720"/>
        <w:rPr>
          <w:rFonts w:ascii="Times New Roman" w:hAnsi="Times New Roman"/>
          <w:sz w:val="20"/>
        </w:rPr>
      </w:pPr>
      <w:r w:rsidRPr="00A97721">
        <w:rPr>
          <w:rFonts w:ascii="Times New Roman" w:hAnsi="Times New Roman"/>
          <w:sz w:val="20"/>
        </w:rPr>
        <w:t xml:space="preserve">_______ I choose to enroll in the State Employee and Retiree Health and Welfare Benefits </w:t>
      </w:r>
      <w:proofErr w:type="gramStart"/>
      <w:r w:rsidRPr="00A97721">
        <w:rPr>
          <w:rFonts w:ascii="Times New Roman" w:hAnsi="Times New Roman"/>
          <w:sz w:val="20"/>
        </w:rPr>
        <w:t>Program</w:t>
      </w:r>
      <w:proofErr w:type="gramEnd"/>
      <w:r w:rsidRPr="00A97721">
        <w:rPr>
          <w:rFonts w:ascii="Times New Roman" w:hAnsi="Times New Roman"/>
          <w:sz w:val="20"/>
        </w:rPr>
        <w:t xml:space="preserve"> and I understand that the State of Maryland will contribute 75% of the cost of the medical and prescription coverage and I will be responsible for paying the remaining 25% of the total cost. </w:t>
      </w:r>
    </w:p>
    <w:p w:rsidRPr="00A97721" w:rsidR="00A97721" w:rsidP="00A97721" w:rsidRDefault="00A97721" w14:paraId="44E871BC" w14:textId="77777777">
      <w:pPr>
        <w:ind w:left="720"/>
        <w:rPr>
          <w:rFonts w:ascii="Times New Roman" w:hAnsi="Times New Roman"/>
          <w:sz w:val="20"/>
        </w:rPr>
      </w:pPr>
    </w:p>
    <w:p w:rsidRPr="00A97721" w:rsidR="00A97721" w:rsidP="00A97721" w:rsidRDefault="00A97721" w14:paraId="6A98A695" w14:textId="77777777">
      <w:pPr>
        <w:ind w:left="720"/>
        <w:rPr>
          <w:rFonts w:ascii="Times New Roman" w:hAnsi="Times New Roman"/>
          <w:sz w:val="20"/>
        </w:rPr>
      </w:pPr>
      <w:r w:rsidRPr="00A97721">
        <w:rPr>
          <w:rFonts w:ascii="Times New Roman" w:hAnsi="Times New Roman"/>
          <w:sz w:val="20"/>
        </w:rPr>
        <w:t xml:space="preserve">_______ I understand that I also, independently, have the option to enroll in dental coverage, personal accidental </w:t>
      </w:r>
      <w:proofErr w:type="gramStart"/>
      <w:r w:rsidRPr="00A97721">
        <w:rPr>
          <w:rFonts w:ascii="Times New Roman" w:hAnsi="Times New Roman"/>
          <w:sz w:val="20"/>
        </w:rPr>
        <w:t>death</w:t>
      </w:r>
      <w:proofErr w:type="gramEnd"/>
      <w:r w:rsidRPr="00A97721">
        <w:rPr>
          <w:rFonts w:ascii="Times New Roman" w:hAnsi="Times New Roman"/>
          <w:sz w:val="20"/>
        </w:rPr>
        <w:t xml:space="preserve"> and dismemberment insurance and/or group term life insurance of which I will pay 100% of the costs of the premiums.</w:t>
      </w:r>
    </w:p>
    <w:p w:rsidRPr="00A97721" w:rsidR="00A97721" w:rsidP="00A97721" w:rsidRDefault="00A97721" w14:paraId="144A5D23" w14:textId="77777777">
      <w:pPr>
        <w:ind w:left="720"/>
        <w:rPr>
          <w:rFonts w:ascii="Times New Roman" w:hAnsi="Times New Roman"/>
          <w:sz w:val="20"/>
        </w:rPr>
      </w:pPr>
    </w:p>
    <w:p w:rsidR="00A97721" w:rsidP="00A97721" w:rsidRDefault="00A97721" w14:paraId="087F6269" w14:textId="77777777">
      <w:pPr>
        <w:ind w:left="720"/>
        <w:rPr>
          <w:rFonts w:ascii="Times New Roman" w:hAnsi="Times New Roman"/>
          <w:sz w:val="20"/>
        </w:rPr>
      </w:pPr>
      <w:r w:rsidRPr="00A97721">
        <w:rPr>
          <w:rFonts w:ascii="Times New Roman" w:hAnsi="Times New Roman"/>
          <w:sz w:val="20"/>
        </w:rPr>
        <w:t>_______ I decline to enroll in the State Employee and Retiree Health and Welfare Benefits Program understanding that I may choose to enroll during the annual open enrollment periods or in the event of a “qualifying event” status change</w:t>
      </w:r>
      <w:r>
        <w:rPr>
          <w:rFonts w:ascii="Times New Roman" w:hAnsi="Times New Roman"/>
          <w:sz w:val="20"/>
        </w:rPr>
        <w:t>.</w:t>
      </w:r>
    </w:p>
    <w:p w:rsidR="000D58B0" w:rsidP="00A97721" w:rsidRDefault="000D58B0" w14:paraId="738610EB" w14:textId="77777777">
      <w:pPr>
        <w:rPr>
          <w:rFonts w:ascii="Times New Roman" w:hAnsi="Times New Roman"/>
          <w:sz w:val="20"/>
        </w:rPr>
      </w:pPr>
    </w:p>
    <w:p w:rsidR="000D58B0" w:rsidP="000D58B0" w:rsidRDefault="000D58B0" w14:paraId="29BFD508" w14:textId="77777777">
      <w:pPr>
        <w:numPr>
          <w:ilvl w:val="0"/>
          <w:numId w:val="8"/>
        </w:numPr>
        <w:rPr>
          <w:rFonts w:ascii="Times New Roman" w:hAnsi="Times New Roman"/>
          <w:sz w:val="20"/>
        </w:rPr>
      </w:pPr>
      <w:r w:rsidRPr="58E6344E" w:rsidR="58E6344E">
        <w:rPr>
          <w:rFonts w:ascii="Times New Roman" w:hAnsi="Times New Roman"/>
          <w:sz w:val="20"/>
          <w:szCs w:val="20"/>
        </w:rPr>
        <w:t>You shall not be entitled to receive service credit for the time served in Contingent-Category I unless you have worked 50% or more full-time, on a consecutive basis, immediately preceding appointment through a competitive process to a process to a regular position (no break in service).  The term “service credit” applies to completion of probation (provided the regular appointment is to the same position in the same department), and annual leave earnings rate.  Service credit is not applicable to any retirement rights.</w:t>
      </w:r>
    </w:p>
    <w:p w:rsidR="000D58B0" w:rsidP="000D58B0" w:rsidRDefault="000D58B0" w14:paraId="637805D2" w14:textId="77777777">
      <w:pPr>
        <w:ind w:left="360"/>
        <w:rPr>
          <w:rFonts w:ascii="Times New Roman" w:hAnsi="Times New Roman"/>
          <w:sz w:val="20"/>
        </w:rPr>
      </w:pPr>
    </w:p>
    <w:p w:rsidR="000D58B0" w:rsidP="000D58B0" w:rsidRDefault="000D58B0" w14:paraId="02E94992" w14:textId="77777777">
      <w:pPr>
        <w:numPr>
          <w:ilvl w:val="0"/>
          <w:numId w:val="8"/>
        </w:numPr>
        <w:rPr>
          <w:rFonts w:ascii="Times New Roman" w:hAnsi="Times New Roman"/>
          <w:sz w:val="20"/>
        </w:rPr>
      </w:pPr>
      <w:r w:rsidRPr="58E6344E" w:rsidR="58E6344E">
        <w:rPr>
          <w:rFonts w:ascii="Times New Roman" w:hAnsi="Times New Roman"/>
          <w:sz w:val="20"/>
          <w:szCs w:val="20"/>
        </w:rPr>
        <w:t xml:space="preserve">A </w:t>
      </w:r>
      <w:proofErr w:type="gramStart"/>
      <w:r w:rsidRPr="58E6344E" w:rsidR="58E6344E">
        <w:rPr>
          <w:rFonts w:ascii="Times New Roman" w:hAnsi="Times New Roman"/>
          <w:sz w:val="20"/>
          <w:szCs w:val="20"/>
        </w:rPr>
        <w:t>Cost of Living</w:t>
      </w:r>
      <w:proofErr w:type="gramEnd"/>
      <w:r w:rsidRPr="58E6344E" w:rsidR="58E6344E">
        <w:rPr>
          <w:rFonts w:ascii="Times New Roman" w:hAnsi="Times New Roman"/>
          <w:sz w:val="20"/>
          <w:szCs w:val="20"/>
        </w:rPr>
        <w:t xml:space="preserve"> Adjustment (COLA) may be applied as provided for regular employees.  If your employment agreement is renewed, a salary increase may be considered, consistent with that provided for regular employees in </w:t>
      </w:r>
      <w:proofErr w:type="gramStart"/>
      <w:r w:rsidRPr="58E6344E" w:rsidR="58E6344E">
        <w:rPr>
          <w:rFonts w:ascii="Times New Roman" w:hAnsi="Times New Roman"/>
          <w:sz w:val="20"/>
          <w:szCs w:val="20"/>
        </w:rPr>
        <w:t>similarly-situated</w:t>
      </w:r>
      <w:proofErr w:type="gramEnd"/>
      <w:r w:rsidRPr="58E6344E" w:rsidR="58E6344E">
        <w:rPr>
          <w:rFonts w:ascii="Times New Roman" w:hAnsi="Times New Roman"/>
          <w:sz w:val="20"/>
          <w:szCs w:val="20"/>
        </w:rPr>
        <w:t xml:space="preserve"> job classes and employment categories.</w:t>
      </w:r>
    </w:p>
    <w:p w:rsidR="000D58B0" w:rsidP="000D58B0" w:rsidRDefault="000D58B0" w14:paraId="463F29E8" w14:textId="77777777">
      <w:pPr>
        <w:ind w:left="360"/>
        <w:rPr>
          <w:rFonts w:ascii="Times New Roman" w:hAnsi="Times New Roman"/>
          <w:sz w:val="20"/>
        </w:rPr>
      </w:pPr>
    </w:p>
    <w:p w:rsidR="000D58B0" w:rsidP="000D58B0" w:rsidRDefault="000D58B0" w14:paraId="074C3195" w14:textId="77777777">
      <w:pPr>
        <w:numPr>
          <w:ilvl w:val="0"/>
          <w:numId w:val="8"/>
        </w:numPr>
        <w:rPr>
          <w:rFonts w:ascii="Times New Roman" w:hAnsi="Times New Roman"/>
          <w:sz w:val="20"/>
        </w:rPr>
      </w:pPr>
      <w:r w:rsidRPr="58E6344E" w:rsidR="58E6344E">
        <w:rPr>
          <w:rFonts w:ascii="Times New Roman" w:hAnsi="Times New Roman"/>
          <w:sz w:val="20"/>
          <w:szCs w:val="20"/>
        </w:rPr>
        <w:t>You shall have the required mandatory deductions via payroll deduction, e.g., Maryland and Federal Income Tax withholding, and Federal Insurance Contributions Act (FICA), which included Social Security and Medicare.</w:t>
      </w:r>
    </w:p>
    <w:p w:rsidR="00A97721" w:rsidP="00A97721" w:rsidRDefault="00A97721" w14:paraId="3B7B4B86" w14:textId="77777777">
      <w:pPr>
        <w:pStyle w:val="ListParagraph"/>
        <w:rPr>
          <w:rFonts w:ascii="Times New Roman" w:hAnsi="Times New Roman"/>
          <w:sz w:val="20"/>
        </w:rPr>
      </w:pPr>
    </w:p>
    <w:p w:rsidR="00A97721" w:rsidP="00A97721" w:rsidRDefault="00A97721" w14:paraId="3A0FF5F2" w14:textId="77777777">
      <w:pPr>
        <w:rPr>
          <w:rFonts w:ascii="Times New Roman" w:hAnsi="Times New Roman"/>
          <w:sz w:val="20"/>
        </w:rPr>
      </w:pPr>
    </w:p>
    <w:p w:rsidR="00A97721" w:rsidP="00A97721" w:rsidRDefault="00A97721" w14:paraId="5630AD66" w14:textId="77777777">
      <w:pPr>
        <w:rPr>
          <w:rFonts w:ascii="Times New Roman" w:hAnsi="Times New Roman"/>
          <w:sz w:val="20"/>
        </w:rPr>
      </w:pPr>
    </w:p>
    <w:p w:rsidR="00A97721" w:rsidP="00A97721" w:rsidRDefault="00A97721" w14:paraId="61829076" w14:textId="77777777">
      <w:pPr>
        <w:rPr>
          <w:rFonts w:ascii="Times New Roman" w:hAnsi="Times New Roman"/>
          <w:sz w:val="20"/>
        </w:rPr>
      </w:pPr>
    </w:p>
    <w:p w:rsidR="000D58B0" w:rsidP="000D58B0" w:rsidRDefault="000D58B0" w14:paraId="2BA226A1" w14:textId="77777777">
      <w:pPr>
        <w:pBdr>
          <w:bottom w:val="single" w:color="auto" w:sz="12" w:space="1"/>
        </w:pBdr>
        <w:rPr>
          <w:rFonts w:ascii="Times New Roman" w:hAnsi="Times New Roman"/>
          <w:b/>
          <w:bCs/>
          <w:sz w:val="20"/>
        </w:rPr>
      </w:pPr>
    </w:p>
    <w:p w:rsidR="000D58B0" w:rsidP="000D58B0" w:rsidRDefault="000D58B0" w14:paraId="33772B9C" w14:textId="77777777">
      <w:pPr>
        <w:rPr>
          <w:rFonts w:ascii="Times New Roman" w:hAnsi="Times New Roman"/>
          <w:b/>
          <w:bCs/>
          <w:i/>
          <w:iCs/>
          <w:sz w:val="20"/>
        </w:rPr>
      </w:pPr>
      <w:r>
        <w:rPr>
          <w:rFonts w:ascii="Times New Roman" w:hAnsi="Times New Roman"/>
          <w:b/>
          <w:bCs/>
          <w:i/>
          <w:iCs/>
          <w:sz w:val="20"/>
        </w:rPr>
        <w:t>Acceptance:</w:t>
      </w:r>
    </w:p>
    <w:p w:rsidR="000D58B0" w:rsidP="000D58B0" w:rsidRDefault="000D58B0" w14:paraId="42DA8F68" w14:textId="77777777">
      <w:pPr>
        <w:pStyle w:val="BodyTextIndent"/>
        <w:rPr>
          <w:rFonts w:ascii="Times New Roman" w:hAnsi="Times New Roman"/>
          <w:sz w:val="20"/>
        </w:rPr>
      </w:pPr>
      <w:r>
        <w:rPr>
          <w:rFonts w:ascii="Times New Roman" w:hAnsi="Times New Roman"/>
          <w:sz w:val="20"/>
        </w:rPr>
        <w:t>My signature indicates that I have read and understand the conditions of employment for a Contingent Category I appointment as defined in University of Maryland Board of Regents Policy VII-1.40, Policy on Contingent Status Employment for Non-Exempt and Exempt Staff Employees.</w:t>
      </w:r>
    </w:p>
    <w:p w:rsidR="000D58B0" w:rsidP="000D58B0" w:rsidRDefault="000D58B0" w14:paraId="17AD93B2" w14:textId="77777777">
      <w:pPr>
        <w:rPr>
          <w:rFonts w:ascii="Times New Roman" w:hAnsi="Times New Roman"/>
          <w:sz w:val="20"/>
        </w:rPr>
      </w:pPr>
    </w:p>
    <w:p w:rsidR="000D58B0" w:rsidP="000D58B0" w:rsidRDefault="000D58B0" w14:paraId="61C8E231" w14:textId="77777777">
      <w:pPr>
        <w:pBdr>
          <w:top w:val="single" w:color="auto" w:sz="12" w:space="1"/>
          <w:bottom w:val="single" w:color="auto" w:sz="12" w:space="1"/>
        </w:pBdr>
        <w:spacing w:line="360" w:lineRule="auto"/>
        <w:rPr>
          <w:rFonts w:ascii="Times New Roman" w:hAnsi="Times New Roman"/>
          <w:sz w:val="20"/>
        </w:rPr>
      </w:pPr>
      <w:r>
        <w:rPr>
          <w:rFonts w:ascii="Times New Roman" w:hAnsi="Times New Roman"/>
          <w:sz w:val="20"/>
          <w:vertAlign w:val="superscript"/>
        </w:rPr>
        <w:t xml:space="preserve">Contingent 1 Employee Name (printed or </w:t>
      </w:r>
      <w:proofErr w:type="gramStart"/>
      <w:r>
        <w:rPr>
          <w:rFonts w:ascii="Times New Roman" w:hAnsi="Times New Roman"/>
          <w:sz w:val="20"/>
          <w:vertAlign w:val="superscript"/>
        </w:rPr>
        <w:t xml:space="preserve">typed) </w:t>
      </w:r>
      <w:r>
        <w:rPr>
          <w:rFonts w:ascii="Times New Roman" w:hAnsi="Times New Roman"/>
          <w:sz w:val="20"/>
        </w:rPr>
        <w:t xml:space="preserve">  </w:t>
      </w:r>
      <w:proofErr w:type="gramEnd"/>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vertAlign w:val="superscript"/>
        </w:rPr>
        <w:t xml:space="preserve">Employee Signature                               </w:t>
      </w:r>
      <w:r>
        <w:rPr>
          <w:rFonts w:ascii="Times New Roman" w:hAnsi="Times New Roman"/>
          <w:sz w:val="20"/>
          <w:vertAlign w:val="superscript"/>
        </w:rPr>
        <w:tab/>
      </w:r>
      <w:r>
        <w:rPr>
          <w:rFonts w:ascii="Times New Roman" w:hAnsi="Times New Roman"/>
          <w:sz w:val="20"/>
          <w:vertAlign w:val="superscript"/>
        </w:rPr>
        <w:t xml:space="preserve">                          </w:t>
      </w:r>
      <w:r>
        <w:rPr>
          <w:rFonts w:ascii="Times New Roman" w:hAnsi="Times New Roman"/>
          <w:sz w:val="20"/>
          <w:vertAlign w:val="superscript"/>
        </w:rPr>
        <w:tab/>
      </w:r>
      <w:r>
        <w:rPr>
          <w:rFonts w:ascii="Times New Roman" w:hAnsi="Times New Roman"/>
          <w:sz w:val="20"/>
          <w:vertAlign w:val="superscript"/>
        </w:rPr>
        <w:t>Date</w:t>
      </w:r>
      <w:r>
        <w:rPr>
          <w:rFonts w:ascii="Times New Roman" w:hAnsi="Times New Roman"/>
          <w:sz w:val="20"/>
        </w:rPr>
        <w:t xml:space="preserve">   </w:t>
      </w:r>
    </w:p>
    <w:p w:rsidR="000D58B0" w:rsidP="000D58B0" w:rsidRDefault="000D58B0" w14:paraId="74C4D2A2" w14:textId="77777777">
      <w:pPr>
        <w:spacing w:line="360" w:lineRule="auto"/>
        <w:rPr>
          <w:rFonts w:ascii="Times New Roman" w:hAnsi="Times New Roman"/>
          <w:sz w:val="20"/>
        </w:rPr>
      </w:pPr>
      <w:r>
        <w:rPr>
          <w:rFonts w:ascii="Times New Roman" w:hAnsi="Times New Roman"/>
          <w:sz w:val="20"/>
          <w:vertAlign w:val="superscript"/>
        </w:rPr>
        <w:t xml:space="preserve">Department/Unit                                                                 </w:t>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20"/>
          <w:vertAlign w:val="superscript"/>
        </w:rPr>
        <w:t xml:space="preserve">Appointing Authority                                                               </w:t>
      </w:r>
      <w:r>
        <w:rPr>
          <w:rFonts w:ascii="Times New Roman" w:hAnsi="Times New Roman"/>
          <w:sz w:val="20"/>
          <w:vertAlign w:val="superscript"/>
        </w:rPr>
        <w:tab/>
      </w:r>
      <w:r>
        <w:rPr>
          <w:rFonts w:ascii="Times New Roman" w:hAnsi="Times New Roman"/>
          <w:sz w:val="20"/>
          <w:vertAlign w:val="superscript"/>
        </w:rPr>
        <w:t>Date</w:t>
      </w:r>
      <w:r>
        <w:rPr>
          <w:rFonts w:ascii="Times New Roman" w:hAnsi="Times New Roman"/>
          <w:sz w:val="20"/>
        </w:rPr>
        <w:t xml:space="preserve">               </w:t>
      </w:r>
    </w:p>
    <w:p w:rsidR="000D58B0" w:rsidP="000D58B0" w:rsidRDefault="000D58B0" w14:paraId="0DE4B5B7" w14:textId="77777777">
      <w:pPr>
        <w:spacing w:line="360" w:lineRule="auto"/>
        <w:rPr>
          <w:rFonts w:ascii="Times New Roman" w:hAnsi="Times New Roman"/>
        </w:rPr>
        <w:sectPr w:rsidR="000D58B0">
          <w:headerReference w:type="default" r:id="rId9"/>
          <w:footerReference w:type="default" r:id="rId10"/>
          <w:pgSz w:w="12240" w:h="15840" w:orient="portrait"/>
          <w:pgMar w:top="864" w:right="1296" w:bottom="864" w:left="1296" w:header="432" w:footer="288" w:gutter="0"/>
          <w:cols w:space="720"/>
        </w:sectPr>
      </w:pPr>
    </w:p>
    <w:p w:rsidR="000D58B0" w:rsidP="000D58B0" w:rsidRDefault="00266734" w14:paraId="50FBA3B5" w14:textId="77777777">
      <w:pPr>
        <w:jc w:val="center"/>
        <w:rPr>
          <w:rFonts w:ascii="Times New Roman" w:hAnsi="Times New Roman"/>
          <w:b/>
          <w:bCs/>
          <w:smallCaps/>
          <w:sz w:val="22"/>
        </w:rPr>
      </w:pPr>
      <w:r>
        <w:rPr>
          <w:rFonts w:ascii="Times New Roman" w:hAnsi="Times New Roman"/>
          <w:b/>
          <w:bCs/>
          <w:smallCaps/>
        </w:rPr>
        <w:lastRenderedPageBreak/>
        <w:t>C</w:t>
      </w:r>
      <w:r w:rsidR="000D58B0">
        <w:rPr>
          <w:rFonts w:ascii="Times New Roman" w:hAnsi="Times New Roman"/>
          <w:b/>
          <w:bCs/>
          <w:smallCaps/>
        </w:rPr>
        <w:t>ontingent-Category I Employment Agreement</w:t>
      </w:r>
    </w:p>
    <w:p w:rsidR="000D58B0" w:rsidP="000D58B0" w:rsidRDefault="000D58B0" w14:paraId="5A71A53F" w14:textId="77777777">
      <w:pPr>
        <w:jc w:val="center"/>
        <w:rPr>
          <w:rFonts w:ascii="Times New Roman" w:hAnsi="Times New Roman"/>
          <w:b/>
          <w:bCs/>
          <w:sz w:val="22"/>
        </w:rPr>
      </w:pPr>
      <w:r>
        <w:rPr>
          <w:rFonts w:ascii="Times New Roman" w:hAnsi="Times New Roman"/>
          <w:bCs/>
          <w:sz w:val="22"/>
        </w:rPr>
        <w:t>University of Maryland, College Park</w:t>
      </w:r>
    </w:p>
    <w:p w:rsidR="000D58B0" w:rsidP="000D58B0" w:rsidRDefault="000D58B0" w14:paraId="66204FF1" w14:textId="77777777">
      <w:pPr>
        <w:jc w:val="center"/>
        <w:rPr>
          <w:rFonts w:ascii="Times New Roman" w:hAnsi="Times New Roman"/>
          <w:b/>
          <w:bCs/>
          <w:sz w:val="22"/>
        </w:rPr>
      </w:pPr>
    </w:p>
    <w:p w:rsidR="000D58B0" w:rsidP="000D58B0" w:rsidRDefault="000D58B0" w14:paraId="68487D91" w14:textId="77777777">
      <w:pPr>
        <w:jc w:val="center"/>
        <w:rPr>
          <w:rFonts w:ascii="Times New Roman" w:hAnsi="Times New Roman"/>
          <w:sz w:val="22"/>
        </w:rPr>
      </w:pPr>
      <w:r>
        <w:rPr>
          <w:rFonts w:ascii="Times New Roman" w:hAnsi="Times New Roman"/>
          <w:b/>
          <w:bCs/>
          <w:sz w:val="22"/>
        </w:rPr>
        <w:t>Position Description</w:t>
      </w:r>
    </w:p>
    <w:p w:rsidR="000D58B0" w:rsidP="000D58B0" w:rsidRDefault="000D58B0" w14:paraId="2DBF0D7D" w14:textId="77777777">
      <w:pPr>
        <w:jc w:val="center"/>
        <w:rPr>
          <w:rFonts w:ascii="Times New Roman" w:hAnsi="Times New Roman"/>
          <w:sz w:val="22"/>
        </w:rPr>
      </w:pPr>
    </w:p>
    <w:p w:rsidR="000D58B0" w:rsidP="000D58B0" w:rsidRDefault="000D58B0" w14:paraId="2223A61C" w14:textId="77777777">
      <w:pPr>
        <w:rPr>
          <w:rFonts w:ascii="Times New Roman" w:hAnsi="Times New Roman"/>
          <w:sz w:val="22"/>
        </w:rPr>
      </w:pPr>
      <w:r>
        <w:rPr>
          <w:rFonts w:ascii="Times New Roman" w:hAnsi="Times New Roman"/>
          <w:sz w:val="22"/>
        </w:rPr>
        <w:t>The duties for this Contingent-Category I position include the following:</w:t>
      </w:r>
    </w:p>
    <w:p w:rsidR="000D58B0" w:rsidP="000D58B0" w:rsidRDefault="000D58B0" w14:paraId="6B62F1B3" w14:textId="77777777">
      <w:pPr>
        <w:rPr>
          <w:rFonts w:ascii="Times New Roman" w:hAnsi="Times New Roman"/>
          <w:sz w:val="22"/>
        </w:rPr>
      </w:pPr>
    </w:p>
    <w:p w:rsidR="000D58B0" w:rsidP="000D58B0" w:rsidRDefault="000D58B0" w14:paraId="02F2C34E" w14:textId="77777777">
      <w:pPr>
        <w:rPr>
          <w:rFonts w:ascii="Times New Roman" w:hAnsi="Times New Roman"/>
          <w:sz w:val="22"/>
        </w:rPr>
      </w:pPr>
    </w:p>
    <w:p w:rsidR="000D58B0" w:rsidP="000D58B0" w:rsidRDefault="000D58B0" w14:paraId="0A64EFB1"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680A4E5D" w14:textId="77777777">
      <w:pPr>
        <w:rPr>
          <w:rFonts w:ascii="Times New Roman" w:hAnsi="Times New Roman"/>
          <w:sz w:val="22"/>
        </w:rPr>
      </w:pPr>
    </w:p>
    <w:p w:rsidR="000D58B0" w:rsidP="000D58B0" w:rsidRDefault="000D58B0" w14:paraId="100C5B58" w14:textId="77777777">
      <w:pPr>
        <w:rPr>
          <w:rFonts w:ascii="Times New Roman" w:hAnsi="Times New Roman"/>
          <w:sz w:val="22"/>
        </w:rPr>
      </w:pPr>
      <w:r>
        <w:rPr>
          <w:rFonts w:ascii="Times New Roman" w:hAnsi="Times New Roman"/>
          <w:sz w:val="22"/>
        </w:rPr>
        <w:t xml:space="preserve"> </w:t>
      </w:r>
    </w:p>
    <w:p w:rsidR="000D58B0" w:rsidP="000D58B0" w:rsidRDefault="000D58B0" w14:paraId="30AD2919" w14:textId="77777777">
      <w:pPr>
        <w:rPr>
          <w:rFonts w:ascii="Times New Roman" w:hAnsi="Times New Roman"/>
          <w:sz w:val="22"/>
        </w:rPr>
      </w:pPr>
      <w:r>
        <w:rPr>
          <w:rFonts w:ascii="Times New Roman" w:hAnsi="Times New Roman"/>
          <w:sz w:val="22"/>
        </w:rPr>
        <w:t xml:space="preserve">                     </w:t>
      </w:r>
    </w:p>
    <w:p w:rsidR="000D58B0" w:rsidP="000D58B0" w:rsidRDefault="000D58B0" w14:paraId="70802ABF"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19219836" w14:textId="77777777">
      <w:pPr>
        <w:rPr>
          <w:rFonts w:ascii="Times New Roman" w:hAnsi="Times New Roman"/>
          <w:sz w:val="22"/>
        </w:rPr>
      </w:pPr>
    </w:p>
    <w:p w:rsidR="000D58B0" w:rsidP="000D58B0" w:rsidRDefault="000D58B0" w14:paraId="12F40E89" w14:textId="77777777">
      <w:pPr>
        <w:rPr>
          <w:rFonts w:ascii="Times New Roman" w:hAnsi="Times New Roman"/>
          <w:sz w:val="22"/>
        </w:rPr>
      </w:pPr>
      <w:r>
        <w:rPr>
          <w:rFonts w:ascii="Times New Roman" w:hAnsi="Times New Roman"/>
          <w:sz w:val="22"/>
        </w:rPr>
        <w:t xml:space="preserve"> </w:t>
      </w:r>
    </w:p>
    <w:p w:rsidR="000D58B0" w:rsidP="000D58B0" w:rsidRDefault="000D58B0" w14:paraId="21644D2A" w14:textId="77777777">
      <w:pPr>
        <w:rPr>
          <w:rFonts w:ascii="Times New Roman" w:hAnsi="Times New Roman"/>
          <w:sz w:val="22"/>
        </w:rPr>
      </w:pPr>
      <w:r>
        <w:rPr>
          <w:rFonts w:ascii="Times New Roman" w:hAnsi="Times New Roman"/>
          <w:sz w:val="22"/>
        </w:rPr>
        <w:t xml:space="preserve">                         </w:t>
      </w:r>
    </w:p>
    <w:p w:rsidR="000D58B0" w:rsidP="000D58B0" w:rsidRDefault="000D58B0" w14:paraId="19B43E4E"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296FEF7D" w14:textId="77777777">
      <w:pPr>
        <w:rPr>
          <w:rFonts w:ascii="Times New Roman" w:hAnsi="Times New Roman"/>
          <w:sz w:val="22"/>
        </w:rPr>
      </w:pPr>
    </w:p>
    <w:p w:rsidR="000D58B0" w:rsidP="000D58B0" w:rsidRDefault="000D58B0" w14:paraId="7194DBDC" w14:textId="77777777">
      <w:pPr>
        <w:rPr>
          <w:rFonts w:ascii="Times New Roman" w:hAnsi="Times New Roman"/>
          <w:sz w:val="22"/>
        </w:rPr>
      </w:pPr>
    </w:p>
    <w:p w:rsidR="000D58B0" w:rsidP="000D58B0" w:rsidRDefault="000D58B0" w14:paraId="143AD3DD" w14:textId="77777777">
      <w:pPr>
        <w:rPr>
          <w:rFonts w:ascii="Times New Roman" w:hAnsi="Times New Roman"/>
          <w:sz w:val="22"/>
        </w:rPr>
      </w:pPr>
      <w:r>
        <w:rPr>
          <w:rFonts w:ascii="Times New Roman" w:hAnsi="Times New Roman"/>
          <w:sz w:val="22"/>
        </w:rPr>
        <w:t xml:space="preserve">                            </w:t>
      </w:r>
    </w:p>
    <w:p w:rsidR="000D58B0" w:rsidP="000D58B0" w:rsidRDefault="000D58B0" w14:paraId="3C4BF716"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769D0D3C" w14:textId="77777777">
      <w:pPr>
        <w:rPr>
          <w:rFonts w:ascii="Times New Roman" w:hAnsi="Times New Roman"/>
          <w:sz w:val="22"/>
        </w:rPr>
      </w:pPr>
    </w:p>
    <w:p w:rsidR="000D58B0" w:rsidP="000D58B0" w:rsidRDefault="000D58B0" w14:paraId="54CD245A" w14:textId="77777777">
      <w:pPr>
        <w:rPr>
          <w:rFonts w:ascii="Times New Roman" w:hAnsi="Times New Roman"/>
          <w:sz w:val="22"/>
        </w:rPr>
      </w:pPr>
    </w:p>
    <w:p w:rsidR="000D58B0" w:rsidP="000D58B0" w:rsidRDefault="000D58B0" w14:paraId="37A1FBC8" w14:textId="77777777">
      <w:pPr>
        <w:rPr>
          <w:rFonts w:ascii="Times New Roman" w:hAnsi="Times New Roman"/>
          <w:sz w:val="22"/>
        </w:rPr>
      </w:pPr>
      <w:r>
        <w:rPr>
          <w:rFonts w:ascii="Times New Roman" w:hAnsi="Times New Roman"/>
          <w:sz w:val="22"/>
        </w:rPr>
        <w:t xml:space="preserve">                                     </w:t>
      </w:r>
    </w:p>
    <w:p w:rsidR="000D58B0" w:rsidP="000D58B0" w:rsidRDefault="000D58B0" w14:paraId="725ED14D"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1231BE67" w14:textId="77777777">
      <w:pPr>
        <w:rPr>
          <w:rFonts w:ascii="Times New Roman" w:hAnsi="Times New Roman"/>
          <w:sz w:val="22"/>
        </w:rPr>
      </w:pPr>
    </w:p>
    <w:p w:rsidR="000D58B0" w:rsidP="000D58B0" w:rsidRDefault="000D58B0" w14:paraId="36FEB5B0" w14:textId="77777777">
      <w:pPr>
        <w:rPr>
          <w:rFonts w:ascii="Times New Roman" w:hAnsi="Times New Roman"/>
          <w:sz w:val="22"/>
        </w:rPr>
      </w:pPr>
    </w:p>
    <w:p w:rsidR="000D58B0" w:rsidP="000D58B0" w:rsidRDefault="000D58B0" w14:paraId="35E888F9" w14:textId="77777777">
      <w:pPr>
        <w:rPr>
          <w:rFonts w:ascii="Times New Roman" w:hAnsi="Times New Roman"/>
          <w:sz w:val="22"/>
        </w:rPr>
      </w:pPr>
      <w:r>
        <w:rPr>
          <w:rFonts w:ascii="Times New Roman" w:hAnsi="Times New Roman"/>
          <w:sz w:val="22"/>
        </w:rPr>
        <w:t xml:space="preserve">             </w:t>
      </w:r>
    </w:p>
    <w:p w:rsidR="000D58B0" w:rsidP="000D58B0" w:rsidRDefault="000D58B0" w14:paraId="0E14F057"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30D7AA69" w14:textId="77777777">
      <w:pPr>
        <w:rPr>
          <w:rFonts w:ascii="Times New Roman" w:hAnsi="Times New Roman"/>
          <w:sz w:val="22"/>
        </w:rPr>
      </w:pPr>
    </w:p>
    <w:p w:rsidR="000D58B0" w:rsidP="000D58B0" w:rsidRDefault="000D58B0" w14:paraId="7196D064" w14:textId="77777777">
      <w:pPr>
        <w:rPr>
          <w:rFonts w:ascii="Times New Roman" w:hAnsi="Times New Roman"/>
          <w:sz w:val="22"/>
        </w:rPr>
      </w:pPr>
    </w:p>
    <w:p w:rsidR="000D58B0" w:rsidP="000D58B0" w:rsidRDefault="000D58B0" w14:paraId="608DEACE" w14:textId="77777777">
      <w:pPr>
        <w:rPr>
          <w:rFonts w:ascii="Times New Roman" w:hAnsi="Times New Roman"/>
          <w:sz w:val="22"/>
        </w:rPr>
      </w:pPr>
      <w:r>
        <w:rPr>
          <w:rFonts w:ascii="Times New Roman" w:hAnsi="Times New Roman"/>
          <w:sz w:val="22"/>
        </w:rPr>
        <w:t xml:space="preserve"> </w:t>
      </w:r>
    </w:p>
    <w:p w:rsidR="000D58B0" w:rsidP="000D58B0" w:rsidRDefault="000D58B0" w14:paraId="2AE9DFB0"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34FF1C98" w14:textId="77777777">
      <w:pPr>
        <w:rPr>
          <w:rFonts w:ascii="Times New Roman" w:hAnsi="Times New Roman"/>
          <w:sz w:val="22"/>
        </w:rPr>
      </w:pPr>
    </w:p>
    <w:p w:rsidR="000D58B0" w:rsidP="000D58B0" w:rsidRDefault="000D58B0" w14:paraId="510C577A" w14:textId="77777777">
      <w:pPr>
        <w:rPr>
          <w:rFonts w:ascii="Times New Roman" w:hAnsi="Times New Roman"/>
          <w:sz w:val="22"/>
        </w:rPr>
      </w:pPr>
      <w:r>
        <w:rPr>
          <w:rFonts w:ascii="Times New Roman" w:hAnsi="Times New Roman"/>
          <w:sz w:val="22"/>
        </w:rPr>
        <w:t xml:space="preserve">      </w:t>
      </w:r>
    </w:p>
    <w:p w:rsidR="000D58B0" w:rsidP="000D58B0" w:rsidRDefault="000D58B0" w14:paraId="0476DE45" w14:textId="77777777">
      <w:pPr>
        <w:rPr>
          <w:rFonts w:ascii="Times New Roman" w:hAnsi="Times New Roman"/>
          <w:sz w:val="22"/>
        </w:rPr>
      </w:pPr>
      <w:r>
        <w:rPr>
          <w:rFonts w:ascii="Times New Roman" w:hAnsi="Times New Roman"/>
          <w:sz w:val="22"/>
        </w:rPr>
        <w:t xml:space="preserve">      </w:t>
      </w:r>
    </w:p>
    <w:p w:rsidR="000D58B0" w:rsidP="000D58B0" w:rsidRDefault="000D58B0" w14:paraId="16C4A925" w14:textId="77777777">
      <w:pPr>
        <w:numPr>
          <w:ilvl w:val="0"/>
          <w:numId w:val="9"/>
        </w:numPr>
        <w:rPr>
          <w:rFonts w:ascii="Times New Roman" w:hAnsi="Times New Roman"/>
          <w:sz w:val="22"/>
        </w:rPr>
      </w:pPr>
      <w:r>
        <w:rPr>
          <w:rFonts w:ascii="Times New Roman" w:hAnsi="Times New Roman"/>
          <w:sz w:val="22"/>
        </w:rPr>
        <w:t xml:space="preserve">      </w:t>
      </w:r>
    </w:p>
    <w:p w:rsidR="000D58B0" w:rsidP="000D58B0" w:rsidRDefault="000D58B0" w14:paraId="6D072C0D" w14:textId="77777777">
      <w:pPr>
        <w:rPr>
          <w:rFonts w:ascii="Times New Roman" w:hAnsi="Times New Roman"/>
          <w:sz w:val="22"/>
        </w:rPr>
      </w:pPr>
    </w:p>
    <w:p w:rsidR="000D58B0" w:rsidP="000D58B0" w:rsidRDefault="000D58B0" w14:paraId="48A21919" w14:textId="77777777">
      <w:pPr>
        <w:rPr>
          <w:rFonts w:ascii="Times New Roman" w:hAnsi="Times New Roman"/>
          <w:sz w:val="22"/>
        </w:rPr>
      </w:pPr>
    </w:p>
    <w:p w:rsidR="000D58B0" w:rsidP="000D58B0" w:rsidRDefault="000D58B0" w14:paraId="207CCF61" w14:textId="77777777">
      <w:pPr>
        <w:rPr>
          <w:rFonts w:ascii="Times New Roman" w:hAnsi="Times New Roman"/>
          <w:sz w:val="22"/>
        </w:rPr>
      </w:pPr>
      <w:r>
        <w:rPr>
          <w:rFonts w:ascii="Times New Roman" w:hAnsi="Times New Roman"/>
          <w:sz w:val="22"/>
        </w:rPr>
        <w:t xml:space="preserve">     </w:t>
      </w:r>
    </w:p>
    <w:p w:rsidR="000D58B0" w:rsidP="000D58B0" w:rsidRDefault="000D58B0" w14:paraId="6BD18F9B" w14:textId="77777777">
      <w:pPr>
        <w:numPr>
          <w:ilvl w:val="0"/>
          <w:numId w:val="9"/>
        </w:numPr>
        <w:rPr>
          <w:rFonts w:ascii="Times New Roman" w:hAnsi="Times New Roman"/>
          <w:sz w:val="22"/>
        </w:rPr>
      </w:pPr>
    </w:p>
    <w:p w:rsidR="000D58B0" w:rsidP="000D58B0" w:rsidRDefault="000D58B0" w14:paraId="238601FE" w14:textId="77777777">
      <w:pPr>
        <w:ind w:left="720"/>
        <w:jc w:val="center"/>
        <w:rPr>
          <w:rFonts w:ascii="Times New Roman" w:hAnsi="Times New Roman"/>
          <w:bCs/>
        </w:rPr>
      </w:pPr>
    </w:p>
    <w:p w:rsidR="000D58B0" w:rsidP="000D58B0" w:rsidRDefault="000D58B0" w14:paraId="0F3CABC7" w14:textId="77777777">
      <w:pPr>
        <w:pStyle w:val="Title"/>
        <w:jc w:val="left"/>
        <w:rPr>
          <w:rFonts w:ascii="Times New Roman" w:hAnsi="Times New Roman"/>
          <w:bCs w:val="0"/>
        </w:rPr>
      </w:pPr>
    </w:p>
    <w:p w:rsidRPr="000D58B0" w:rsidR="00CB09F7" w:rsidP="00B0374B" w:rsidRDefault="00CB09F7" w14:paraId="5B08B5D1" w14:textId="77777777">
      <w:pPr>
        <w:rPr>
          <w:rFonts w:asciiTheme="minorHAnsi" w:hAnsiTheme="minorHAnsi"/>
        </w:rPr>
      </w:pPr>
    </w:p>
    <w:sectPr w:rsidRPr="000D58B0" w:rsidR="00CB09F7" w:rsidSect="00D20A7C">
      <w:headerReference w:type="default" r:id="rId11"/>
      <w:footerReference w:type="default" r:id="rId12"/>
      <w:pgSz w:w="12240" w:h="15840" w:orient="portrait"/>
      <w:pgMar w:top="117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13D" w:rsidP="00E31736" w:rsidRDefault="0096113D" w14:paraId="4E5FA9BF" w14:textId="77777777">
      <w:r>
        <w:separator/>
      </w:r>
    </w:p>
  </w:endnote>
  <w:endnote w:type="continuationSeparator" w:id="0">
    <w:p w:rsidR="0096113D" w:rsidP="00E31736" w:rsidRDefault="0096113D" w14:paraId="61FFDD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440"/>
      <w:gridCol w:w="4680"/>
    </w:tblGrid>
    <w:tr w:rsidR="000D58B0" w:rsidTr="218DFD1C" w14:paraId="0AFA66A8" w14:textId="77777777">
      <w:tc>
        <w:tcPr>
          <w:tcW w:w="5040" w:type="dxa"/>
          <w:tcMar/>
        </w:tcPr>
        <w:p w:rsidRPr="0022737B" w:rsidR="000D58B0" w:rsidP="000D58B0" w:rsidRDefault="000D58B0" w14:paraId="49561AEB" w14:textId="77777777">
          <w:pPr>
            <w:rPr>
              <w:rFonts w:ascii="Calibri Light" w:hAnsi="Calibri Light"/>
              <w:sz w:val="14"/>
            </w:rPr>
          </w:pPr>
          <w:r w:rsidRPr="0022737B">
            <w:rPr>
              <w:rFonts w:ascii="Calibri Light" w:hAnsi="Calibri Light"/>
              <w:sz w:val="14"/>
            </w:rPr>
            <w:t xml:space="preserve">1100 Chesapeake </w:t>
          </w:r>
          <w:proofErr w:type="spellStart"/>
          <w:proofErr w:type="gramStart"/>
          <w:r w:rsidRPr="0022737B">
            <w:rPr>
              <w:rFonts w:ascii="Calibri Light" w:hAnsi="Calibri Light"/>
              <w:sz w:val="14"/>
            </w:rPr>
            <w:t>Bldg</w:t>
          </w:r>
          <w:proofErr w:type="spellEnd"/>
          <w:r w:rsidRPr="0022737B">
            <w:rPr>
              <w:rFonts w:ascii="Calibri Light" w:hAnsi="Calibri Light"/>
              <w:sz w:val="14"/>
            </w:rPr>
            <w:t xml:space="preserve">  |</w:t>
          </w:r>
          <w:proofErr w:type="gramEnd"/>
          <w:r w:rsidRPr="0022737B">
            <w:rPr>
              <w:rFonts w:ascii="Calibri Light" w:hAnsi="Calibri Light"/>
              <w:sz w:val="14"/>
            </w:rPr>
            <w:t xml:space="preserve">  College Park, MD 20742</w:t>
          </w:r>
        </w:p>
        <w:p w:rsidRPr="000D58B0" w:rsidR="000D58B0" w:rsidP="000D58B0" w:rsidRDefault="000D58B0" w14:paraId="23B1D23E" w14:textId="77777777">
          <w:pPr>
            <w:rPr>
              <w:rFonts w:ascii="Calibri Light" w:hAnsi="Calibri Light"/>
              <w:sz w:val="14"/>
            </w:rPr>
          </w:pPr>
          <w:proofErr w:type="gramStart"/>
          <w:r w:rsidRPr="0022737B">
            <w:rPr>
              <w:rFonts w:ascii="Calibri Light" w:hAnsi="Calibri Light"/>
              <w:sz w:val="14"/>
            </w:rPr>
            <w:t>UHR.UMD.EDU  |</w:t>
          </w:r>
          <w:proofErr w:type="gramEnd"/>
          <w:r w:rsidRPr="0022737B">
            <w:rPr>
              <w:rFonts w:ascii="Calibri Light" w:hAnsi="Calibri Light"/>
              <w:sz w:val="14"/>
            </w:rPr>
            <w:t xml:space="preserve">  </w:t>
          </w:r>
          <w:r>
            <w:rPr>
              <w:rFonts w:ascii="Calibri Light" w:hAnsi="Calibri Light"/>
              <w:sz w:val="14"/>
            </w:rPr>
            <w:t>UHRConnect</w:t>
          </w:r>
          <w:r w:rsidRPr="0022737B">
            <w:rPr>
              <w:rFonts w:ascii="Calibri Light" w:hAnsi="Calibri Light"/>
              <w:sz w:val="14"/>
            </w:rPr>
            <w:t>@umd.edu</w:t>
          </w:r>
        </w:p>
      </w:tc>
      <w:tc>
        <w:tcPr>
          <w:tcW w:w="1440" w:type="dxa"/>
          <w:tcMar/>
        </w:tcPr>
        <w:p w:rsidRPr="000D58B0" w:rsidR="000D58B0" w:rsidP="000D58B0" w:rsidRDefault="000D58B0" w14:paraId="6F3582D7" w14:textId="77777777">
          <w:pPr>
            <w:pStyle w:val="Footer"/>
            <w:jc w:val="center"/>
            <w:rPr>
              <w:rFonts w:asciiTheme="majorHAnsi" w:hAnsiTheme="majorHAnsi"/>
              <w:sz w:val="16"/>
            </w:rPr>
          </w:pPr>
          <w:r>
            <w:rPr>
              <w:rFonts w:asciiTheme="majorHAnsi" w:hAnsiTheme="majorHAnsi"/>
              <w:sz w:val="16"/>
            </w:rPr>
            <w:t xml:space="preserve">Page </w:t>
          </w:r>
          <w:r>
            <w:rPr>
              <w:rFonts w:asciiTheme="majorHAnsi" w:hAnsiTheme="majorHAnsi"/>
              <w:sz w:val="16"/>
            </w:rPr>
            <w:fldChar w:fldCharType="begin"/>
          </w:r>
          <w:r>
            <w:rPr>
              <w:rFonts w:asciiTheme="majorHAnsi" w:hAnsiTheme="majorHAnsi"/>
              <w:sz w:val="16"/>
            </w:rPr>
            <w:instrText xml:space="preserve"> PAGE   \* MERGEFORMAT </w:instrText>
          </w:r>
          <w:r>
            <w:rPr>
              <w:rFonts w:asciiTheme="majorHAnsi" w:hAnsiTheme="majorHAnsi"/>
              <w:sz w:val="16"/>
            </w:rPr>
            <w:fldChar w:fldCharType="separate"/>
          </w:r>
          <w:r w:rsidR="00D55132">
            <w:rPr>
              <w:rFonts w:asciiTheme="majorHAnsi" w:hAnsiTheme="majorHAnsi"/>
              <w:noProof/>
              <w:sz w:val="16"/>
            </w:rPr>
            <w:t>1</w:t>
          </w:r>
          <w:r>
            <w:rPr>
              <w:rFonts w:asciiTheme="majorHAnsi" w:hAnsiTheme="majorHAnsi"/>
              <w:sz w:val="16"/>
            </w:rPr>
            <w:fldChar w:fldCharType="end"/>
          </w:r>
        </w:p>
      </w:tc>
      <w:tc>
        <w:tcPr>
          <w:tcW w:w="4680" w:type="dxa"/>
          <w:tcMar/>
        </w:tcPr>
        <w:p w:rsidR="000D58B0" w:rsidP="4D2B4271" w:rsidRDefault="4D2B4271" w14:paraId="3E0A544A" w14:textId="56897726">
          <w:pPr>
            <w:pStyle w:val="Footer"/>
            <w:jc w:val="right"/>
            <w:rPr>
              <w:rFonts w:ascii="Calibri Light" w:hAnsi="Calibri Light"/>
              <w:noProof/>
              <w:sz w:val="14"/>
              <w:szCs w:val="14"/>
            </w:rPr>
          </w:pPr>
          <w:r w:rsidRPr="218DFD1C" w:rsidR="218DFD1C">
            <w:rPr>
              <w:rFonts w:ascii="Calibri Light" w:hAnsi="Calibri Light"/>
              <w:sz w:val="14"/>
              <w:szCs w:val="14"/>
            </w:rPr>
            <w:t>Revised 02/09/23</w:t>
          </w:r>
        </w:p>
        <w:p w:rsidRPr="000D58B0" w:rsidR="000D58B0" w:rsidP="000D58B0" w:rsidRDefault="000D58B0" w14:paraId="30453606" w14:textId="77777777">
          <w:pPr>
            <w:pStyle w:val="Footer"/>
            <w:jc w:val="right"/>
            <w:rPr>
              <w:rFonts w:ascii="Calibri Light" w:hAnsi="Calibri Light"/>
              <w:sz w:val="14"/>
            </w:rPr>
          </w:pPr>
          <w:r>
            <w:rPr>
              <w:rFonts w:ascii="Calibri Light" w:hAnsi="Calibri Light"/>
              <w:sz w:val="14"/>
            </w:rPr>
            <w:t>Employment Contract Template-C1</w:t>
          </w:r>
        </w:p>
      </w:tc>
    </w:tr>
  </w:tbl>
  <w:p w:rsidR="000D58B0" w:rsidRDefault="000D58B0" w14:paraId="3041E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76"/>
      <w:gridCol w:w="222"/>
      <w:gridCol w:w="222"/>
    </w:tblGrid>
    <w:tr w:rsidR="000D58B0" w:rsidTr="00F922BF" w14:paraId="183A46CB" w14:textId="77777777">
      <w:tc>
        <w:tcPr>
          <w:tcW w:w="5040" w:type="dxa"/>
        </w:tcPr>
        <w:tbl>
          <w:tblPr>
            <w:tblStyle w:val="TableGrid"/>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440"/>
            <w:gridCol w:w="4680"/>
          </w:tblGrid>
          <w:tr w:rsidR="000D58B0" w:rsidTr="00F922BF" w14:paraId="7E0F4BAD" w14:textId="77777777">
            <w:tc>
              <w:tcPr>
                <w:tcW w:w="5040" w:type="dxa"/>
              </w:tcPr>
              <w:p w:rsidRPr="0022737B" w:rsidR="000D58B0" w:rsidP="000D58B0" w:rsidRDefault="000D58B0" w14:paraId="1C95D62A" w14:textId="77777777">
                <w:pPr>
                  <w:rPr>
                    <w:rFonts w:ascii="Calibri Light" w:hAnsi="Calibri Light"/>
                    <w:sz w:val="14"/>
                  </w:rPr>
                </w:pPr>
                <w:r w:rsidRPr="0022737B">
                  <w:rPr>
                    <w:rFonts w:ascii="Calibri Light" w:hAnsi="Calibri Light"/>
                    <w:sz w:val="14"/>
                  </w:rPr>
                  <w:t xml:space="preserve">1100 Chesapeake </w:t>
                </w:r>
                <w:proofErr w:type="spellStart"/>
                <w:proofErr w:type="gramStart"/>
                <w:r w:rsidRPr="0022737B">
                  <w:rPr>
                    <w:rFonts w:ascii="Calibri Light" w:hAnsi="Calibri Light"/>
                    <w:sz w:val="14"/>
                  </w:rPr>
                  <w:t>Bldg</w:t>
                </w:r>
                <w:proofErr w:type="spellEnd"/>
                <w:r w:rsidRPr="0022737B">
                  <w:rPr>
                    <w:rFonts w:ascii="Calibri Light" w:hAnsi="Calibri Light"/>
                    <w:sz w:val="14"/>
                  </w:rPr>
                  <w:t xml:space="preserve">  |</w:t>
                </w:r>
                <w:proofErr w:type="gramEnd"/>
                <w:r w:rsidRPr="0022737B">
                  <w:rPr>
                    <w:rFonts w:ascii="Calibri Light" w:hAnsi="Calibri Light"/>
                    <w:sz w:val="14"/>
                  </w:rPr>
                  <w:t xml:space="preserve">  College Park, MD 20742</w:t>
                </w:r>
              </w:p>
              <w:p w:rsidRPr="000D58B0" w:rsidR="000D58B0" w:rsidP="000D58B0" w:rsidRDefault="000D58B0" w14:paraId="3FB85454" w14:textId="77777777">
                <w:pPr>
                  <w:rPr>
                    <w:rFonts w:ascii="Calibri Light" w:hAnsi="Calibri Light"/>
                    <w:sz w:val="14"/>
                  </w:rPr>
                </w:pPr>
                <w:proofErr w:type="gramStart"/>
                <w:r w:rsidRPr="0022737B">
                  <w:rPr>
                    <w:rFonts w:ascii="Calibri Light" w:hAnsi="Calibri Light"/>
                    <w:sz w:val="14"/>
                  </w:rPr>
                  <w:t>UHR.UMD.EDU  |</w:t>
                </w:r>
                <w:proofErr w:type="gramEnd"/>
                <w:r w:rsidRPr="0022737B">
                  <w:rPr>
                    <w:rFonts w:ascii="Calibri Light" w:hAnsi="Calibri Light"/>
                    <w:sz w:val="14"/>
                  </w:rPr>
                  <w:t xml:space="preserve">  </w:t>
                </w:r>
                <w:r>
                  <w:rPr>
                    <w:rFonts w:ascii="Calibri Light" w:hAnsi="Calibri Light"/>
                    <w:sz w:val="14"/>
                  </w:rPr>
                  <w:t>UHRConnect</w:t>
                </w:r>
                <w:r w:rsidRPr="0022737B">
                  <w:rPr>
                    <w:rFonts w:ascii="Calibri Light" w:hAnsi="Calibri Light"/>
                    <w:sz w:val="14"/>
                  </w:rPr>
                  <w:t>@umd.edu</w:t>
                </w:r>
              </w:p>
            </w:tc>
            <w:tc>
              <w:tcPr>
                <w:tcW w:w="1440" w:type="dxa"/>
              </w:tcPr>
              <w:p w:rsidRPr="000D58B0" w:rsidR="000D58B0" w:rsidP="000D58B0" w:rsidRDefault="000D58B0" w14:paraId="78BDE138" w14:textId="77777777">
                <w:pPr>
                  <w:pStyle w:val="Footer"/>
                  <w:jc w:val="center"/>
                  <w:rPr>
                    <w:rFonts w:asciiTheme="majorHAnsi" w:hAnsiTheme="majorHAnsi"/>
                    <w:sz w:val="16"/>
                  </w:rPr>
                </w:pPr>
                <w:r>
                  <w:rPr>
                    <w:rFonts w:asciiTheme="majorHAnsi" w:hAnsiTheme="majorHAnsi"/>
                    <w:sz w:val="16"/>
                  </w:rPr>
                  <w:t xml:space="preserve">Page </w:t>
                </w:r>
                <w:r>
                  <w:rPr>
                    <w:rFonts w:asciiTheme="majorHAnsi" w:hAnsiTheme="majorHAnsi"/>
                    <w:sz w:val="16"/>
                  </w:rPr>
                  <w:fldChar w:fldCharType="begin"/>
                </w:r>
                <w:r>
                  <w:rPr>
                    <w:rFonts w:asciiTheme="majorHAnsi" w:hAnsiTheme="majorHAnsi"/>
                    <w:sz w:val="16"/>
                  </w:rPr>
                  <w:instrText xml:space="preserve"> PAGE   \* MERGEFORMAT </w:instrText>
                </w:r>
                <w:r>
                  <w:rPr>
                    <w:rFonts w:asciiTheme="majorHAnsi" w:hAnsiTheme="majorHAnsi"/>
                    <w:sz w:val="16"/>
                  </w:rPr>
                  <w:fldChar w:fldCharType="separate"/>
                </w:r>
                <w:r w:rsidR="00D55132">
                  <w:rPr>
                    <w:rFonts w:asciiTheme="majorHAnsi" w:hAnsiTheme="majorHAnsi"/>
                    <w:noProof/>
                    <w:sz w:val="16"/>
                  </w:rPr>
                  <w:t>5</w:t>
                </w:r>
                <w:r>
                  <w:rPr>
                    <w:rFonts w:asciiTheme="majorHAnsi" w:hAnsiTheme="majorHAnsi"/>
                    <w:sz w:val="16"/>
                  </w:rPr>
                  <w:fldChar w:fldCharType="end"/>
                </w:r>
              </w:p>
            </w:tc>
            <w:tc>
              <w:tcPr>
                <w:tcW w:w="4680" w:type="dxa"/>
              </w:tcPr>
              <w:p w:rsidR="000D58B0" w:rsidP="000D58B0" w:rsidRDefault="000D58B0" w14:paraId="4A1143AE" w14:textId="2021B1B8">
                <w:pPr>
                  <w:pStyle w:val="Footer"/>
                  <w:jc w:val="right"/>
                  <w:rPr>
                    <w:rFonts w:ascii="Calibri Light" w:hAnsi="Calibri Light"/>
                    <w:sz w:val="14"/>
                  </w:rPr>
                </w:pPr>
                <w:r w:rsidRPr="0022737B">
                  <w:rPr>
                    <w:rFonts w:ascii="Calibri Light" w:hAnsi="Calibri Light"/>
                    <w:sz w:val="14"/>
                  </w:rPr>
                  <w:t>Revised</w:t>
                </w:r>
                <w:r>
                  <w:rPr>
                    <w:rFonts w:ascii="Calibri Light" w:hAnsi="Calibri Light"/>
                    <w:sz w:val="14"/>
                  </w:rPr>
                  <w:t xml:space="preserve"> </w:t>
                </w:r>
                <w:r>
                  <w:rPr>
                    <w:rFonts w:ascii="Calibri Light" w:hAnsi="Calibri Light"/>
                    <w:sz w:val="14"/>
                  </w:rPr>
                  <w:fldChar w:fldCharType="begin"/>
                </w:r>
                <w:r>
                  <w:rPr>
                    <w:rFonts w:ascii="Calibri Light" w:hAnsi="Calibri Light"/>
                    <w:sz w:val="14"/>
                  </w:rPr>
                  <w:instrText xml:space="preserve"> DATE \@ "M/d/yyyy" </w:instrText>
                </w:r>
                <w:r>
                  <w:rPr>
                    <w:rFonts w:ascii="Calibri Light" w:hAnsi="Calibri Light"/>
                    <w:sz w:val="14"/>
                  </w:rPr>
                  <w:fldChar w:fldCharType="separate"/>
                </w:r>
                <w:r w:rsidR="00F17254">
                  <w:rPr>
                    <w:rFonts w:ascii="Calibri Light" w:hAnsi="Calibri Light"/>
                    <w:noProof/>
                    <w:sz w:val="14"/>
                  </w:rPr>
                  <w:t>1/23/2023</w:t>
                </w:r>
                <w:r>
                  <w:rPr>
                    <w:rFonts w:ascii="Calibri Light" w:hAnsi="Calibri Light"/>
                    <w:sz w:val="14"/>
                  </w:rPr>
                  <w:fldChar w:fldCharType="end"/>
                </w:r>
              </w:p>
              <w:p w:rsidRPr="000D58B0" w:rsidR="000D58B0" w:rsidP="000D58B0" w:rsidRDefault="000D58B0" w14:paraId="405B32D5" w14:textId="77777777">
                <w:pPr>
                  <w:pStyle w:val="Footer"/>
                  <w:jc w:val="right"/>
                  <w:rPr>
                    <w:rFonts w:ascii="Calibri Light" w:hAnsi="Calibri Light"/>
                    <w:sz w:val="14"/>
                  </w:rPr>
                </w:pPr>
                <w:r>
                  <w:rPr>
                    <w:rFonts w:ascii="Calibri Light" w:hAnsi="Calibri Light"/>
                    <w:sz w:val="14"/>
                  </w:rPr>
                  <w:t>Employment Contract Template-C1</w:t>
                </w:r>
              </w:p>
            </w:tc>
          </w:tr>
        </w:tbl>
        <w:p w:rsidRPr="000D58B0" w:rsidR="000D58B0" w:rsidP="000D58B0" w:rsidRDefault="000D58B0" w14:paraId="562C75D1" w14:textId="77777777">
          <w:pPr>
            <w:rPr>
              <w:rFonts w:ascii="Calibri Light" w:hAnsi="Calibri Light"/>
              <w:sz w:val="14"/>
            </w:rPr>
          </w:pPr>
        </w:p>
      </w:tc>
      <w:tc>
        <w:tcPr>
          <w:tcW w:w="1440" w:type="dxa"/>
        </w:tcPr>
        <w:p w:rsidRPr="000D58B0" w:rsidR="000D58B0" w:rsidP="000D58B0" w:rsidRDefault="000D58B0" w14:paraId="664355AD" w14:textId="77777777">
          <w:pPr>
            <w:pStyle w:val="Footer"/>
            <w:jc w:val="center"/>
            <w:rPr>
              <w:rFonts w:asciiTheme="majorHAnsi" w:hAnsiTheme="majorHAnsi"/>
              <w:sz w:val="16"/>
            </w:rPr>
          </w:pPr>
        </w:p>
      </w:tc>
      <w:tc>
        <w:tcPr>
          <w:tcW w:w="4680" w:type="dxa"/>
        </w:tcPr>
        <w:p w:rsidRPr="000D58B0" w:rsidR="000D58B0" w:rsidP="000D58B0" w:rsidRDefault="000D58B0" w14:paraId="1A965116" w14:textId="77777777">
          <w:pPr>
            <w:pStyle w:val="Footer"/>
            <w:jc w:val="right"/>
            <w:rPr>
              <w:rFonts w:ascii="Calibri Light" w:hAnsi="Calibri Light"/>
              <w:sz w:val="14"/>
            </w:rPr>
          </w:pPr>
        </w:p>
      </w:tc>
    </w:tr>
  </w:tbl>
  <w:p w:rsidRPr="0022737B" w:rsidR="00AB687C" w:rsidP="000D58B0" w:rsidRDefault="00AB687C" w14:paraId="7DF4E37C" w14:textId="77777777">
    <w:pPr>
      <w:pStyle w:val="Footer"/>
      <w:rPr>
        <w:rFonts w:ascii="Calibri Light" w:hAnsi="Calibri Ligh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13D" w:rsidP="00E31736" w:rsidRDefault="0096113D" w14:paraId="132A8168" w14:textId="77777777">
      <w:r>
        <w:separator/>
      </w:r>
    </w:p>
  </w:footnote>
  <w:footnote w:type="continuationSeparator" w:id="0">
    <w:p w:rsidR="0096113D" w:rsidP="00E31736" w:rsidRDefault="0096113D" w14:paraId="574A9B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1335"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0"/>
      <w:gridCol w:w="3955"/>
    </w:tblGrid>
    <w:tr w:rsidRPr="00D85A33" w:rsidR="000D58B0" w:rsidTr="00F922BF" w14:paraId="4713114B" w14:textId="77777777">
      <w:tc>
        <w:tcPr>
          <w:tcW w:w="7380" w:type="dxa"/>
          <w:vAlign w:val="center"/>
        </w:tcPr>
        <w:p w:rsidRPr="00D85A33" w:rsidR="000D58B0" w:rsidP="000D58B0" w:rsidRDefault="000D58B0" w14:paraId="16DEB4AB" w14:textId="77777777">
          <w:pPr>
            <w:pStyle w:val="Header"/>
            <w:rPr>
              <w:color w:val="C00000"/>
            </w:rPr>
          </w:pPr>
          <w:r w:rsidRPr="00D85A33">
            <w:rPr>
              <w:noProof/>
              <w:color w:val="C00000"/>
            </w:rPr>
            <w:drawing>
              <wp:inline distT="0" distB="0" distL="0" distR="0" wp14:anchorId="02BC734E" wp14:editId="12A01709">
                <wp:extent cx="244094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3955" w:type="dxa"/>
          <w:vAlign w:val="center"/>
        </w:tcPr>
        <w:p w:rsidRPr="004B5FFA" w:rsidR="000D58B0" w:rsidP="000D58B0" w:rsidRDefault="000D58B0" w14:paraId="3FA46871" w14:textId="77777777">
          <w:pPr>
            <w:pStyle w:val="Heading1"/>
          </w:pPr>
          <w:r w:rsidRPr="000D58B0">
            <w:rPr>
              <w:sz w:val="36"/>
            </w:rPr>
            <w:t xml:space="preserve">Employment Contract Template </w:t>
          </w:r>
          <w:r w:rsidRPr="000D58B0">
            <w:rPr>
              <w:sz w:val="28"/>
            </w:rPr>
            <w:t>(Contingent 1)</w:t>
          </w:r>
        </w:p>
      </w:tc>
    </w:tr>
  </w:tbl>
  <w:p w:rsidR="000D58B0" w:rsidRDefault="000D58B0" w14:paraId="0AD9C6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1335"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0"/>
      <w:gridCol w:w="3955"/>
    </w:tblGrid>
    <w:tr w:rsidRPr="00D85A33" w:rsidR="00D85A33" w:rsidTr="00F976CD" w14:paraId="4738BDD4" w14:textId="77777777">
      <w:tc>
        <w:tcPr>
          <w:tcW w:w="7380" w:type="dxa"/>
          <w:vAlign w:val="center"/>
        </w:tcPr>
        <w:p w:rsidRPr="00D85A33" w:rsidR="00D85A33" w:rsidP="00D85A33" w:rsidRDefault="00D85A33" w14:paraId="44FB30F8" w14:textId="77777777">
          <w:pPr>
            <w:pStyle w:val="Header"/>
            <w:rPr>
              <w:color w:val="C00000"/>
            </w:rPr>
          </w:pPr>
          <w:r w:rsidRPr="00D85A33">
            <w:rPr>
              <w:noProof/>
              <w:color w:val="C00000"/>
            </w:rPr>
            <w:drawing>
              <wp:inline distT="0" distB="0" distL="0" distR="0" wp14:anchorId="593F0F0A" wp14:editId="6330D529">
                <wp:extent cx="244094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3955" w:type="dxa"/>
          <w:vAlign w:val="center"/>
        </w:tcPr>
        <w:p w:rsidRPr="004B5FFA" w:rsidR="00D85A33" w:rsidP="0028539B" w:rsidRDefault="000D58B0" w14:paraId="7EF1C37B" w14:textId="77777777">
          <w:pPr>
            <w:pStyle w:val="Heading1"/>
          </w:pPr>
          <w:r w:rsidRPr="000D58B0">
            <w:rPr>
              <w:sz w:val="36"/>
            </w:rPr>
            <w:t xml:space="preserve">Employment Contract Template </w:t>
          </w:r>
          <w:r w:rsidRPr="000D58B0">
            <w:rPr>
              <w:sz w:val="28"/>
            </w:rPr>
            <w:t>(Contingent 1)</w:t>
          </w:r>
        </w:p>
      </w:tc>
    </w:tr>
  </w:tbl>
  <w:p w:rsidRPr="00F37B29" w:rsidR="00E16F93" w:rsidP="00BE6ED9" w:rsidRDefault="00E16F93" w14:paraId="1DA6542E" w14:textId="77777777">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0"/>
    <w:multiLevelType w:val="hybridMultilevel"/>
    <w:tmpl w:val="B82ABEC0"/>
    <w:lvl w:ilvl="0" w:tplc="7644B05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2E7C84"/>
    <w:multiLevelType w:val="hybridMultilevel"/>
    <w:tmpl w:val="4C4452AC"/>
    <w:lvl w:ilvl="0" w:tplc="B13E346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566"/>
    <w:multiLevelType w:val="hybridMultilevel"/>
    <w:tmpl w:val="23C4927E"/>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8E7AEB"/>
    <w:multiLevelType w:val="hybridMultilevel"/>
    <w:tmpl w:val="A35CA9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F31E9A"/>
    <w:multiLevelType w:val="hybridMultilevel"/>
    <w:tmpl w:val="40CC2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E23B28"/>
    <w:multiLevelType w:val="hybridMultilevel"/>
    <w:tmpl w:val="67521304"/>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03173A"/>
    <w:multiLevelType w:val="hybridMultilevel"/>
    <w:tmpl w:val="709A29D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07E39D1"/>
    <w:multiLevelType w:val="hybridMultilevel"/>
    <w:tmpl w:val="69E01C18"/>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832237"/>
    <w:multiLevelType w:val="hybridMultilevel"/>
    <w:tmpl w:val="86E20AF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58928E0"/>
    <w:multiLevelType w:val="hybridMultilevel"/>
    <w:tmpl w:val="A6582B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14223F"/>
    <w:multiLevelType w:val="hybridMultilevel"/>
    <w:tmpl w:val="EB42F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4910059">
    <w:abstractNumId w:val="1"/>
  </w:num>
  <w:num w:numId="2" w16cid:durableId="328557801">
    <w:abstractNumId w:val="9"/>
  </w:num>
  <w:num w:numId="3" w16cid:durableId="159852030">
    <w:abstractNumId w:val="3"/>
  </w:num>
  <w:num w:numId="4" w16cid:durableId="885684054">
    <w:abstractNumId w:val="0"/>
  </w:num>
  <w:num w:numId="5" w16cid:durableId="227083579">
    <w:abstractNumId w:val="5"/>
  </w:num>
  <w:num w:numId="6" w16cid:durableId="382995089">
    <w:abstractNumId w:val="2"/>
  </w:num>
  <w:num w:numId="7" w16cid:durableId="1806846536">
    <w:abstractNumId w:val="7"/>
  </w:num>
  <w:num w:numId="8" w16cid:durableId="1896773230">
    <w:abstractNumId w:val="6"/>
  </w:num>
  <w:num w:numId="9" w16cid:durableId="1556432773">
    <w:abstractNumId w:val="8"/>
  </w:num>
  <w:num w:numId="10" w16cid:durableId="396828640">
    <w:abstractNumId w:val="10"/>
  </w:num>
  <w:num w:numId="11" w16cid:durableId="193331659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formatting="1" w:enforcement="0"/>
  <w:defaultTabStop w:val="720"/>
  <w:drawingGridHorizontalSpacing w:val="187"/>
  <w:drawingGridVerticalSpacing w:val="187"/>
  <w:doNotUseMarginsForDrawingGridOrigin/>
  <w:drawingGridHorizontalOrigin w:val="1440"/>
  <w:drawingGridVerticalOrigin w:val="86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1B"/>
    <w:rsid w:val="000175B3"/>
    <w:rsid w:val="00024B66"/>
    <w:rsid w:val="000558CF"/>
    <w:rsid w:val="00067348"/>
    <w:rsid w:val="0007632B"/>
    <w:rsid w:val="000A1644"/>
    <w:rsid w:val="000C7FA8"/>
    <w:rsid w:val="000D58B0"/>
    <w:rsid w:val="000E019B"/>
    <w:rsid w:val="000F6DCD"/>
    <w:rsid w:val="00142348"/>
    <w:rsid w:val="00163E58"/>
    <w:rsid w:val="00166CF8"/>
    <w:rsid w:val="00180DA8"/>
    <w:rsid w:val="0019715E"/>
    <w:rsid w:val="001B01C3"/>
    <w:rsid w:val="001B1BB4"/>
    <w:rsid w:val="001D72D7"/>
    <w:rsid w:val="001E20B2"/>
    <w:rsid w:val="002072F7"/>
    <w:rsid w:val="00221544"/>
    <w:rsid w:val="00226ADA"/>
    <w:rsid w:val="0022737B"/>
    <w:rsid w:val="00234708"/>
    <w:rsid w:val="00235CC0"/>
    <w:rsid w:val="00266734"/>
    <w:rsid w:val="002738E0"/>
    <w:rsid w:val="00275129"/>
    <w:rsid w:val="0028539B"/>
    <w:rsid w:val="00291845"/>
    <w:rsid w:val="002A526F"/>
    <w:rsid w:val="002B5013"/>
    <w:rsid w:val="002C4725"/>
    <w:rsid w:val="002D0478"/>
    <w:rsid w:val="00320569"/>
    <w:rsid w:val="00340BBD"/>
    <w:rsid w:val="0034165F"/>
    <w:rsid w:val="0034285D"/>
    <w:rsid w:val="003510C8"/>
    <w:rsid w:val="0035397A"/>
    <w:rsid w:val="0035490D"/>
    <w:rsid w:val="00397760"/>
    <w:rsid w:val="003A15BB"/>
    <w:rsid w:val="003A383D"/>
    <w:rsid w:val="003C0D03"/>
    <w:rsid w:val="003C261C"/>
    <w:rsid w:val="003D2B58"/>
    <w:rsid w:val="003F6800"/>
    <w:rsid w:val="00401ADA"/>
    <w:rsid w:val="00416128"/>
    <w:rsid w:val="00447AC0"/>
    <w:rsid w:val="004700AC"/>
    <w:rsid w:val="00485475"/>
    <w:rsid w:val="0049014D"/>
    <w:rsid w:val="0049252B"/>
    <w:rsid w:val="004A643B"/>
    <w:rsid w:val="004B5FFA"/>
    <w:rsid w:val="004D57BD"/>
    <w:rsid w:val="004F107C"/>
    <w:rsid w:val="004F13F7"/>
    <w:rsid w:val="0050370C"/>
    <w:rsid w:val="00543E2F"/>
    <w:rsid w:val="005665B6"/>
    <w:rsid w:val="00570A45"/>
    <w:rsid w:val="005848C9"/>
    <w:rsid w:val="005A3587"/>
    <w:rsid w:val="005B2EBF"/>
    <w:rsid w:val="005B61C1"/>
    <w:rsid w:val="005B61EB"/>
    <w:rsid w:val="005F6842"/>
    <w:rsid w:val="006311D8"/>
    <w:rsid w:val="00634834"/>
    <w:rsid w:val="00671EFE"/>
    <w:rsid w:val="0067740B"/>
    <w:rsid w:val="00682265"/>
    <w:rsid w:val="00682983"/>
    <w:rsid w:val="00683555"/>
    <w:rsid w:val="006852B4"/>
    <w:rsid w:val="006B710D"/>
    <w:rsid w:val="006E68C9"/>
    <w:rsid w:val="006F424F"/>
    <w:rsid w:val="00703D2E"/>
    <w:rsid w:val="00712FD3"/>
    <w:rsid w:val="00726162"/>
    <w:rsid w:val="00762E2B"/>
    <w:rsid w:val="00776222"/>
    <w:rsid w:val="007812B5"/>
    <w:rsid w:val="007822F6"/>
    <w:rsid w:val="007B1B0B"/>
    <w:rsid w:val="007B4C39"/>
    <w:rsid w:val="007D315A"/>
    <w:rsid w:val="007E20FD"/>
    <w:rsid w:val="00802C23"/>
    <w:rsid w:val="00811916"/>
    <w:rsid w:val="00811A1E"/>
    <w:rsid w:val="008432BF"/>
    <w:rsid w:val="00847258"/>
    <w:rsid w:val="008521EF"/>
    <w:rsid w:val="00852EAC"/>
    <w:rsid w:val="00860095"/>
    <w:rsid w:val="00875729"/>
    <w:rsid w:val="00890321"/>
    <w:rsid w:val="008C621E"/>
    <w:rsid w:val="00902B6C"/>
    <w:rsid w:val="00903B01"/>
    <w:rsid w:val="0091153D"/>
    <w:rsid w:val="0096113D"/>
    <w:rsid w:val="00971C77"/>
    <w:rsid w:val="00984A23"/>
    <w:rsid w:val="009870C3"/>
    <w:rsid w:val="009A0D68"/>
    <w:rsid w:val="00A00D15"/>
    <w:rsid w:val="00A1281D"/>
    <w:rsid w:val="00A12F45"/>
    <w:rsid w:val="00A217C9"/>
    <w:rsid w:val="00A3295F"/>
    <w:rsid w:val="00A34830"/>
    <w:rsid w:val="00A5519F"/>
    <w:rsid w:val="00A557D6"/>
    <w:rsid w:val="00A878EF"/>
    <w:rsid w:val="00A87A83"/>
    <w:rsid w:val="00A935CD"/>
    <w:rsid w:val="00A93C1D"/>
    <w:rsid w:val="00A97721"/>
    <w:rsid w:val="00AB5160"/>
    <w:rsid w:val="00AB687C"/>
    <w:rsid w:val="00AF06F0"/>
    <w:rsid w:val="00B0374B"/>
    <w:rsid w:val="00B30993"/>
    <w:rsid w:val="00B61E20"/>
    <w:rsid w:val="00B93891"/>
    <w:rsid w:val="00BA4C71"/>
    <w:rsid w:val="00BB5F2F"/>
    <w:rsid w:val="00BC63DC"/>
    <w:rsid w:val="00BD24DD"/>
    <w:rsid w:val="00BE6ED9"/>
    <w:rsid w:val="00C3206A"/>
    <w:rsid w:val="00C4064F"/>
    <w:rsid w:val="00C8148C"/>
    <w:rsid w:val="00C933EF"/>
    <w:rsid w:val="00C94BA0"/>
    <w:rsid w:val="00CB09F7"/>
    <w:rsid w:val="00CE6DA0"/>
    <w:rsid w:val="00D00FE4"/>
    <w:rsid w:val="00D15956"/>
    <w:rsid w:val="00D16D0D"/>
    <w:rsid w:val="00D20A7C"/>
    <w:rsid w:val="00D32A2B"/>
    <w:rsid w:val="00D55132"/>
    <w:rsid w:val="00D65211"/>
    <w:rsid w:val="00D67D27"/>
    <w:rsid w:val="00D819C4"/>
    <w:rsid w:val="00D85A33"/>
    <w:rsid w:val="00D9076D"/>
    <w:rsid w:val="00D94D80"/>
    <w:rsid w:val="00DC2FB0"/>
    <w:rsid w:val="00DD7E5A"/>
    <w:rsid w:val="00DE6413"/>
    <w:rsid w:val="00DE6872"/>
    <w:rsid w:val="00DE6DB2"/>
    <w:rsid w:val="00DF1FE5"/>
    <w:rsid w:val="00E16F93"/>
    <w:rsid w:val="00E21866"/>
    <w:rsid w:val="00E31736"/>
    <w:rsid w:val="00E35214"/>
    <w:rsid w:val="00E418E3"/>
    <w:rsid w:val="00E62D3F"/>
    <w:rsid w:val="00E64AD2"/>
    <w:rsid w:val="00E734A1"/>
    <w:rsid w:val="00E75CF1"/>
    <w:rsid w:val="00E75D14"/>
    <w:rsid w:val="00EB2163"/>
    <w:rsid w:val="00ED2791"/>
    <w:rsid w:val="00EE04BA"/>
    <w:rsid w:val="00EE1E25"/>
    <w:rsid w:val="00EF30A7"/>
    <w:rsid w:val="00F03B56"/>
    <w:rsid w:val="00F07075"/>
    <w:rsid w:val="00F17254"/>
    <w:rsid w:val="00F2022C"/>
    <w:rsid w:val="00F27A79"/>
    <w:rsid w:val="00F30379"/>
    <w:rsid w:val="00F33256"/>
    <w:rsid w:val="00F37B29"/>
    <w:rsid w:val="00F46D96"/>
    <w:rsid w:val="00F5551B"/>
    <w:rsid w:val="00F562BD"/>
    <w:rsid w:val="00F6389F"/>
    <w:rsid w:val="00F718D5"/>
    <w:rsid w:val="00F83B39"/>
    <w:rsid w:val="00F95DD7"/>
    <w:rsid w:val="00F976CD"/>
    <w:rsid w:val="00FA5215"/>
    <w:rsid w:val="00FA771F"/>
    <w:rsid w:val="00FC693F"/>
    <w:rsid w:val="00FC7FB5"/>
    <w:rsid w:val="00FF391B"/>
    <w:rsid w:val="1C078B36"/>
    <w:rsid w:val="1DC13313"/>
    <w:rsid w:val="218DFD1C"/>
    <w:rsid w:val="24C8BF01"/>
    <w:rsid w:val="39022DC9"/>
    <w:rsid w:val="3EE4118A"/>
    <w:rsid w:val="4D2B4271"/>
    <w:rsid w:val="58E6344E"/>
    <w:rsid w:val="669D6528"/>
    <w:rsid w:val="789D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7A9C4"/>
  <w15:docId w15:val="{DC69471E-B2D2-41D4-9628-AD70CFD72D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8B0"/>
    <w:rPr>
      <w:rFonts w:ascii="Tahoma" w:hAnsi="Tahoma"/>
      <w:sz w:val="24"/>
      <w:szCs w:val="24"/>
    </w:rPr>
  </w:style>
  <w:style w:type="paragraph" w:styleId="Heading1">
    <w:name w:val="heading 1"/>
    <w:basedOn w:val="Normal"/>
    <w:next w:val="Normal"/>
    <w:link w:val="Heading1Char"/>
    <w:qFormat/>
    <w:rsid w:val="0028539B"/>
    <w:pPr>
      <w:jc w:val="right"/>
      <w:outlineLvl w:val="0"/>
    </w:pPr>
    <w:rPr>
      <w:rFonts w:ascii="Calibri Light" w:hAnsi="Calibri Light"/>
      <w:b/>
      <w:color w:val="E03A3E" w:themeColor="accent1"/>
      <w:sz w:val="40"/>
    </w:rPr>
  </w:style>
  <w:style w:type="paragraph" w:styleId="Heading2">
    <w:name w:val="heading 2"/>
    <w:basedOn w:val="BodyTextIndent"/>
    <w:next w:val="Normal"/>
    <w:link w:val="Heading2Char"/>
    <w:qFormat/>
    <w:rsid w:val="0028539B"/>
    <w:pPr>
      <w:ind w:left="0"/>
      <w:outlineLvl w:val="1"/>
    </w:pPr>
    <w:rPr>
      <w:rFonts w:cs="Arial" w:eastAsiaTheme="majorEastAsia"/>
      <w:b/>
      <w:sz w:val="22"/>
    </w:rPr>
  </w:style>
  <w:style w:type="paragraph" w:styleId="Heading3">
    <w:name w:val="heading 3"/>
    <w:basedOn w:val="Normal"/>
    <w:next w:val="Normal"/>
    <w:link w:val="Heading3Char"/>
    <w:semiHidden/>
    <w:unhideWhenUsed/>
    <w:qFormat/>
    <w:rsid w:val="0022737B"/>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semiHidden/>
    <w:unhideWhenUsed/>
    <w:qFormat/>
    <w:rsid w:val="0022737B"/>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semiHidden/>
    <w:unhideWhenUsed/>
    <w:qFormat/>
    <w:rsid w:val="0022737B"/>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semiHidden/>
    <w:unhideWhenUsed/>
    <w:qFormat/>
    <w:rsid w:val="0022737B"/>
    <w:pPr>
      <w:spacing w:before="240" w:after="60"/>
      <w:outlineLvl w:val="5"/>
    </w:pPr>
    <w:rPr>
      <w:rFonts w:eastAsiaTheme="minorEastAsia" w:cstheme="minorBidi"/>
      <w:b/>
      <w:bCs/>
      <w:sz w:val="22"/>
      <w:szCs w:val="22"/>
    </w:rPr>
  </w:style>
  <w:style w:type="paragraph" w:styleId="Heading7">
    <w:name w:val="heading 7"/>
    <w:basedOn w:val="Normal"/>
    <w:next w:val="Normal"/>
    <w:link w:val="Heading7Char"/>
    <w:semiHidden/>
    <w:unhideWhenUsed/>
    <w:qFormat/>
    <w:rsid w:val="0022737B"/>
    <w:pPr>
      <w:spacing w:before="240" w:after="60"/>
      <w:outlineLvl w:val="6"/>
    </w:pPr>
    <w:rPr>
      <w:rFonts w:eastAsiaTheme="minorEastAsia" w:cstheme="minorBidi"/>
    </w:rPr>
  </w:style>
  <w:style w:type="paragraph" w:styleId="Heading8">
    <w:name w:val="heading 8"/>
    <w:basedOn w:val="Normal"/>
    <w:next w:val="Normal"/>
    <w:link w:val="Heading8Char"/>
    <w:semiHidden/>
    <w:unhideWhenUsed/>
    <w:qFormat/>
    <w:rsid w:val="0022737B"/>
    <w:pPr>
      <w:spacing w:before="240" w:after="60"/>
      <w:outlineLvl w:val="7"/>
    </w:pPr>
    <w:rPr>
      <w:rFonts w:eastAsiaTheme="minorEastAsia" w:cstheme="minorBidi"/>
      <w:i/>
      <w:iCs/>
    </w:rPr>
  </w:style>
  <w:style w:type="paragraph" w:styleId="Heading9">
    <w:name w:val="heading 9"/>
    <w:basedOn w:val="Normal"/>
    <w:next w:val="Normal"/>
    <w:link w:val="Heading9Char"/>
    <w:semiHidden/>
    <w:unhideWhenUsed/>
    <w:qFormat/>
    <w:rsid w:val="0022737B"/>
    <w:p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00F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31736"/>
    <w:pPr>
      <w:tabs>
        <w:tab w:val="center" w:pos="4680"/>
        <w:tab w:val="right" w:pos="9360"/>
      </w:tabs>
    </w:pPr>
  </w:style>
  <w:style w:type="character" w:styleId="HeaderChar" w:customStyle="1">
    <w:name w:val="Header Char"/>
    <w:basedOn w:val="DefaultParagraphFont"/>
    <w:link w:val="Header"/>
    <w:uiPriority w:val="99"/>
    <w:rsid w:val="00E31736"/>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E31736"/>
    <w:pPr>
      <w:tabs>
        <w:tab w:val="center" w:pos="4680"/>
        <w:tab w:val="right" w:pos="9360"/>
      </w:tabs>
    </w:pPr>
  </w:style>
  <w:style w:type="character" w:styleId="FooterChar" w:customStyle="1">
    <w:name w:val="Footer Char"/>
    <w:basedOn w:val="DefaultParagraphFont"/>
    <w:link w:val="Footer"/>
    <w:uiPriority w:val="99"/>
    <w:rsid w:val="00E31736"/>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07075"/>
    <w:rPr>
      <w:rFonts w:cs="Tahoma"/>
      <w:sz w:val="16"/>
      <w:szCs w:val="16"/>
    </w:rPr>
  </w:style>
  <w:style w:type="character" w:styleId="BalloonTextChar" w:customStyle="1">
    <w:name w:val="Balloon Text Char"/>
    <w:basedOn w:val="DefaultParagraphFont"/>
    <w:link w:val="BalloonText"/>
    <w:uiPriority w:val="99"/>
    <w:semiHidden/>
    <w:rsid w:val="00F07075"/>
    <w:rPr>
      <w:rFonts w:ascii="Tahoma" w:hAnsi="Tahoma" w:eastAsia="Times New Roman" w:cs="Tahoma"/>
      <w:sz w:val="16"/>
      <w:szCs w:val="16"/>
    </w:rPr>
  </w:style>
  <w:style w:type="paragraph" w:styleId="ListParagraph">
    <w:name w:val="List Paragraph"/>
    <w:basedOn w:val="Normal"/>
    <w:uiPriority w:val="34"/>
    <w:qFormat/>
    <w:rsid w:val="0022737B"/>
    <w:rPr>
      <w:rFonts w:eastAsia="Calibri"/>
    </w:rPr>
  </w:style>
  <w:style w:type="character" w:styleId="Heading1Char" w:customStyle="1">
    <w:name w:val="Heading 1 Char"/>
    <w:link w:val="Heading1"/>
    <w:rsid w:val="0028539B"/>
    <w:rPr>
      <w:rFonts w:ascii="Calibri Light" w:hAnsi="Calibri Light"/>
      <w:b/>
      <w:color w:val="E03A3E" w:themeColor="accent1"/>
      <w:sz w:val="40"/>
    </w:rPr>
  </w:style>
  <w:style w:type="character" w:styleId="Heading2Char" w:customStyle="1">
    <w:name w:val="Heading 2 Char"/>
    <w:basedOn w:val="DefaultParagraphFont"/>
    <w:link w:val="Heading2"/>
    <w:rsid w:val="0028539B"/>
    <w:rPr>
      <w:rFonts w:cs="Arial" w:asciiTheme="minorHAnsi" w:hAnsiTheme="minorHAnsi" w:eastAsiaTheme="majorEastAsia"/>
      <w:b/>
      <w:sz w:val="22"/>
    </w:rPr>
  </w:style>
  <w:style w:type="character" w:styleId="Heading3Char" w:customStyle="1">
    <w:name w:val="Heading 3 Char"/>
    <w:basedOn w:val="DefaultParagraphFont"/>
    <w:link w:val="Heading3"/>
    <w:semiHidden/>
    <w:rsid w:val="0022737B"/>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semiHidden/>
    <w:rsid w:val="0022737B"/>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semiHidden/>
    <w:rsid w:val="0022737B"/>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semiHidden/>
    <w:rsid w:val="0022737B"/>
    <w:rPr>
      <w:rFonts w:asciiTheme="minorHAnsi" w:hAnsiTheme="minorHAnsi" w:eastAsiaTheme="minorEastAsia" w:cstheme="minorBidi"/>
      <w:b/>
      <w:bCs/>
      <w:sz w:val="22"/>
      <w:szCs w:val="22"/>
    </w:rPr>
  </w:style>
  <w:style w:type="character" w:styleId="Heading7Char" w:customStyle="1">
    <w:name w:val="Heading 7 Char"/>
    <w:basedOn w:val="DefaultParagraphFont"/>
    <w:link w:val="Heading7"/>
    <w:semiHidden/>
    <w:rsid w:val="0022737B"/>
    <w:rPr>
      <w:rFonts w:asciiTheme="minorHAnsi" w:hAnsiTheme="minorHAnsi" w:eastAsiaTheme="minorEastAsia" w:cstheme="minorBidi"/>
      <w:sz w:val="24"/>
      <w:szCs w:val="24"/>
    </w:rPr>
  </w:style>
  <w:style w:type="character" w:styleId="Heading8Char" w:customStyle="1">
    <w:name w:val="Heading 8 Char"/>
    <w:basedOn w:val="DefaultParagraphFont"/>
    <w:link w:val="Heading8"/>
    <w:semiHidden/>
    <w:rsid w:val="0022737B"/>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semiHidden/>
    <w:rsid w:val="0022737B"/>
    <w:rPr>
      <w:rFonts w:asciiTheme="majorHAnsi" w:hAnsiTheme="majorHAnsi" w:eastAsiaTheme="majorEastAsia" w:cstheme="majorBidi"/>
      <w:sz w:val="22"/>
      <w:szCs w:val="22"/>
    </w:rPr>
  </w:style>
  <w:style w:type="paragraph" w:styleId="Caption">
    <w:name w:val="caption"/>
    <w:basedOn w:val="Normal"/>
    <w:next w:val="Normal"/>
    <w:semiHidden/>
    <w:unhideWhenUsed/>
    <w:qFormat/>
    <w:rsid w:val="0022737B"/>
    <w:rPr>
      <w:b/>
      <w:bCs/>
    </w:rPr>
  </w:style>
  <w:style w:type="paragraph" w:styleId="Title">
    <w:name w:val="Title"/>
    <w:basedOn w:val="Normal"/>
    <w:next w:val="Normal"/>
    <w:link w:val="TitleChar"/>
    <w:qFormat/>
    <w:rsid w:val="0022737B"/>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rsid w:val="0022737B"/>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qFormat/>
    <w:rsid w:val="0022737B"/>
    <w:pPr>
      <w:spacing w:after="60"/>
      <w:jc w:val="center"/>
      <w:outlineLvl w:val="1"/>
    </w:pPr>
    <w:rPr>
      <w:rFonts w:asciiTheme="majorHAnsi" w:hAnsiTheme="majorHAnsi" w:eastAsiaTheme="majorEastAsia" w:cstheme="majorBidi"/>
    </w:rPr>
  </w:style>
  <w:style w:type="character" w:styleId="SubtitleChar" w:customStyle="1">
    <w:name w:val="Subtitle Char"/>
    <w:basedOn w:val="DefaultParagraphFont"/>
    <w:link w:val="Subtitle"/>
    <w:rsid w:val="0022737B"/>
    <w:rPr>
      <w:rFonts w:asciiTheme="majorHAnsi" w:hAnsiTheme="majorHAnsi" w:eastAsiaTheme="majorEastAsia" w:cstheme="majorBidi"/>
      <w:sz w:val="24"/>
      <w:szCs w:val="24"/>
    </w:rPr>
  </w:style>
  <w:style w:type="character" w:styleId="Strong">
    <w:name w:val="Strong"/>
    <w:basedOn w:val="DefaultParagraphFont"/>
    <w:qFormat/>
    <w:rsid w:val="0022737B"/>
    <w:rPr>
      <w:b/>
      <w:bCs/>
    </w:rPr>
  </w:style>
  <w:style w:type="character" w:styleId="Emphasis">
    <w:name w:val="Emphasis"/>
    <w:basedOn w:val="DefaultParagraphFont"/>
    <w:qFormat/>
    <w:rsid w:val="0022737B"/>
    <w:rPr>
      <w:i/>
      <w:iCs/>
    </w:rPr>
  </w:style>
  <w:style w:type="paragraph" w:styleId="NoSpacing">
    <w:name w:val="No Spacing"/>
    <w:uiPriority w:val="1"/>
    <w:qFormat/>
    <w:rsid w:val="0028539B"/>
    <w:rPr>
      <w:rFonts w:asciiTheme="majorHAnsi" w:hAnsiTheme="majorHAnsi"/>
      <w:sz w:val="24"/>
    </w:rPr>
  </w:style>
  <w:style w:type="paragraph" w:styleId="Quote">
    <w:name w:val="Quote"/>
    <w:basedOn w:val="Normal"/>
    <w:next w:val="Normal"/>
    <w:link w:val="QuoteChar"/>
    <w:uiPriority w:val="29"/>
    <w:qFormat/>
    <w:rsid w:val="0022737B"/>
    <w:pPr>
      <w:spacing w:before="200" w:after="160"/>
      <w:ind w:left="864" w:right="864"/>
      <w:jc w:val="center"/>
    </w:pPr>
    <w:rPr>
      <w:rFonts w:eastAsiaTheme="majorEastAsia" w:cstheme="majorBidi"/>
      <w:i/>
      <w:iCs/>
      <w:color w:val="666666" w:themeColor="text1" w:themeTint="BF"/>
    </w:rPr>
  </w:style>
  <w:style w:type="character" w:styleId="QuoteChar" w:customStyle="1">
    <w:name w:val="Quote Char"/>
    <w:basedOn w:val="DefaultParagraphFont"/>
    <w:link w:val="Quote"/>
    <w:uiPriority w:val="29"/>
    <w:rsid w:val="0022737B"/>
    <w:rPr>
      <w:rFonts w:eastAsiaTheme="majorEastAsia" w:cstheme="majorBidi"/>
      <w:i/>
      <w:iCs/>
      <w:color w:val="666666" w:themeColor="text1" w:themeTint="BF"/>
      <w:sz w:val="24"/>
    </w:rPr>
  </w:style>
  <w:style w:type="paragraph" w:styleId="IntenseQuote">
    <w:name w:val="Intense Quote"/>
    <w:basedOn w:val="Normal"/>
    <w:next w:val="Normal"/>
    <w:link w:val="IntenseQuoteChar"/>
    <w:uiPriority w:val="30"/>
    <w:qFormat/>
    <w:rsid w:val="0022737B"/>
    <w:pPr>
      <w:pBdr>
        <w:top w:val="single" w:color="E03A3E" w:themeColor="accent1" w:sz="4" w:space="10"/>
        <w:bottom w:val="single" w:color="E03A3E" w:themeColor="accent1" w:sz="4" w:space="10"/>
      </w:pBdr>
      <w:spacing w:before="360" w:after="360"/>
      <w:ind w:left="864" w:right="864"/>
      <w:jc w:val="center"/>
    </w:pPr>
    <w:rPr>
      <w:rFonts w:eastAsiaTheme="majorEastAsia" w:cstheme="majorBidi"/>
      <w:i/>
      <w:iCs/>
      <w:color w:val="E03A3E" w:themeColor="accent1"/>
    </w:rPr>
  </w:style>
  <w:style w:type="character" w:styleId="IntenseQuoteChar" w:customStyle="1">
    <w:name w:val="Intense Quote Char"/>
    <w:basedOn w:val="DefaultParagraphFont"/>
    <w:link w:val="IntenseQuote"/>
    <w:uiPriority w:val="30"/>
    <w:rsid w:val="0022737B"/>
    <w:rPr>
      <w:rFonts w:eastAsiaTheme="majorEastAsia" w:cstheme="majorBidi"/>
      <w:i/>
      <w:iCs/>
      <w:color w:val="E03A3E" w:themeColor="accent1"/>
      <w:sz w:val="24"/>
    </w:rPr>
  </w:style>
  <w:style w:type="character" w:styleId="SubtleEmphasis">
    <w:name w:val="Subtle Emphasis"/>
    <w:basedOn w:val="DefaultParagraphFont"/>
    <w:uiPriority w:val="19"/>
    <w:qFormat/>
    <w:rsid w:val="0022737B"/>
    <w:rPr>
      <w:i/>
      <w:iCs/>
      <w:color w:val="666666" w:themeColor="text1" w:themeTint="BF"/>
    </w:rPr>
  </w:style>
  <w:style w:type="character" w:styleId="IntenseEmphasis">
    <w:name w:val="Intense Emphasis"/>
    <w:basedOn w:val="DefaultParagraphFont"/>
    <w:uiPriority w:val="21"/>
    <w:qFormat/>
    <w:rsid w:val="0022737B"/>
    <w:rPr>
      <w:i/>
      <w:iCs/>
      <w:color w:val="E03A3E" w:themeColor="accent1"/>
    </w:rPr>
  </w:style>
  <w:style w:type="character" w:styleId="SubtleReference">
    <w:name w:val="Subtle Reference"/>
    <w:basedOn w:val="DefaultParagraphFont"/>
    <w:uiPriority w:val="31"/>
    <w:qFormat/>
    <w:rsid w:val="0022737B"/>
    <w:rPr>
      <w:smallCaps/>
      <w:color w:val="7B7B7B" w:themeColor="text1" w:themeTint="A5"/>
    </w:rPr>
  </w:style>
  <w:style w:type="character" w:styleId="IntenseReference">
    <w:name w:val="Intense Reference"/>
    <w:basedOn w:val="DefaultParagraphFont"/>
    <w:uiPriority w:val="32"/>
    <w:qFormat/>
    <w:rsid w:val="0022737B"/>
    <w:rPr>
      <w:b/>
      <w:bCs/>
      <w:smallCaps/>
      <w:color w:val="E03A3E" w:themeColor="accent1"/>
      <w:spacing w:val="5"/>
    </w:rPr>
  </w:style>
  <w:style w:type="character" w:styleId="BookTitle">
    <w:name w:val="Book Title"/>
    <w:basedOn w:val="DefaultParagraphFont"/>
    <w:uiPriority w:val="33"/>
    <w:qFormat/>
    <w:rsid w:val="0022737B"/>
    <w:rPr>
      <w:b/>
      <w:bCs/>
      <w:i/>
      <w:iCs/>
      <w:spacing w:val="5"/>
    </w:rPr>
  </w:style>
  <w:style w:type="paragraph" w:styleId="TOCHeading">
    <w:name w:val="TOC Heading"/>
    <w:basedOn w:val="Heading1"/>
    <w:next w:val="Normal"/>
    <w:uiPriority w:val="39"/>
    <w:semiHidden/>
    <w:unhideWhenUsed/>
    <w:qFormat/>
    <w:rsid w:val="0022737B"/>
    <w:pPr>
      <w:keepNext/>
      <w:spacing w:before="240" w:after="60"/>
      <w:outlineLvl w:val="9"/>
    </w:pPr>
    <w:rPr>
      <w:rFonts w:asciiTheme="majorHAnsi" w:hAnsiTheme="majorHAnsi" w:cstheme="majorBidi"/>
      <w:bCs/>
      <w:color w:val="auto"/>
      <w:kern w:val="32"/>
      <w:sz w:val="32"/>
      <w:szCs w:val="32"/>
    </w:rPr>
  </w:style>
  <w:style w:type="paragraph" w:styleId="BodyTextIndent">
    <w:name w:val="Body Text Indent"/>
    <w:basedOn w:val="Normal"/>
    <w:link w:val="BodyTextIndentChar"/>
    <w:uiPriority w:val="99"/>
    <w:semiHidden/>
    <w:unhideWhenUsed/>
    <w:rsid w:val="0022737B"/>
    <w:pPr>
      <w:spacing w:after="120"/>
      <w:ind w:left="360"/>
    </w:pPr>
  </w:style>
  <w:style w:type="character" w:styleId="BodyTextIndentChar" w:customStyle="1">
    <w:name w:val="Body Text Indent Char"/>
    <w:basedOn w:val="DefaultParagraphFont"/>
    <w:link w:val="BodyTextIndent"/>
    <w:uiPriority w:val="99"/>
    <w:semiHidden/>
    <w:rsid w:val="0022737B"/>
    <w:rPr>
      <w:sz w:val="24"/>
    </w:rPr>
  </w:style>
  <w:style w:type="paragraph" w:styleId="BodyText">
    <w:name w:val="Body Text"/>
    <w:basedOn w:val="Normal"/>
    <w:link w:val="BodyTextChar"/>
    <w:uiPriority w:val="99"/>
    <w:semiHidden/>
    <w:unhideWhenUsed/>
    <w:rsid w:val="000D58B0"/>
    <w:pPr>
      <w:spacing w:after="120"/>
    </w:pPr>
  </w:style>
  <w:style w:type="character" w:styleId="BodyTextChar" w:customStyle="1">
    <w:name w:val="Body Text Char"/>
    <w:basedOn w:val="DefaultParagraphFont"/>
    <w:link w:val="BodyText"/>
    <w:uiPriority w:val="99"/>
    <w:semiHidden/>
    <w:rsid w:val="000D58B0"/>
    <w:rPr>
      <w:rFonts w:asciiTheme="minorHAnsi" w:hAnsiTheme="minorHAnsi"/>
    </w:rPr>
  </w:style>
  <w:style w:type="paragraph" w:styleId="Revision">
    <w:name w:val="Revision"/>
    <w:hidden/>
    <w:uiPriority w:val="99"/>
    <w:semiHidden/>
    <w:rsid w:val="003A383D"/>
    <w:rPr>
      <w:rFonts w:ascii="Tahoma" w:hAnsi="Tahoma"/>
      <w:sz w:val="24"/>
      <w:szCs w:val="24"/>
    </w:rPr>
  </w:style>
  <w:style w:type="character" w:styleId="Hyperlink">
    <w:name w:val="Hyperlink"/>
    <w:basedOn w:val="DefaultParagraphFont"/>
    <w:uiPriority w:val="99"/>
    <w:unhideWhenUsed/>
    <w:rPr>
      <w:color w:val="C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1788">
      <w:bodyDiv w:val="1"/>
      <w:marLeft w:val="0"/>
      <w:marRight w:val="0"/>
      <w:marTop w:val="0"/>
      <w:marBottom w:val="0"/>
      <w:divBdr>
        <w:top w:val="none" w:sz="0" w:space="0" w:color="auto"/>
        <w:left w:val="none" w:sz="0" w:space="0" w:color="auto"/>
        <w:bottom w:val="none" w:sz="0" w:space="0" w:color="auto"/>
        <w:right w:val="none" w:sz="0" w:space="0" w:color="auto"/>
      </w:divBdr>
    </w:div>
    <w:div w:id="146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HR Brand Color">
      <a:dk1>
        <a:srgbClr val="333333"/>
      </a:dk1>
      <a:lt1>
        <a:sysClr val="window" lastClr="FFFFFF"/>
      </a:lt1>
      <a:dk2>
        <a:srgbClr val="2D2520"/>
      </a:dk2>
      <a:lt2>
        <a:srgbClr val="F2F2F2"/>
      </a:lt2>
      <a:accent1>
        <a:srgbClr val="E03A3E"/>
      </a:accent1>
      <a:accent2>
        <a:srgbClr val="FFD520"/>
      </a:accent2>
      <a:accent3>
        <a:srgbClr val="595959"/>
      </a:accent3>
      <a:accent4>
        <a:srgbClr val="C2C1BA"/>
      </a:accent4>
      <a:accent5>
        <a:srgbClr val="FF6566"/>
      </a:accent5>
      <a:accent6>
        <a:srgbClr val="FFE14F"/>
      </a:accent6>
      <a:hlink>
        <a:srgbClr val="C00000"/>
      </a:hlink>
      <a:folHlink>
        <a:srgbClr val="473A58"/>
      </a:folHlink>
    </a:clrScheme>
    <a:fontScheme name="UH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E480-B8C5-4EC7-89C1-E6B22A1BB2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Maryland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uhrconnect@umd.edu</dc:creator>
  <lastModifiedBy>Christopher Fukui</lastModifiedBy>
  <revision>22</revision>
  <lastPrinted>2018-07-06T20:47:00.0000000Z</lastPrinted>
  <dcterms:created xsi:type="dcterms:W3CDTF">2018-06-18T16:46:00.0000000Z</dcterms:created>
  <dcterms:modified xsi:type="dcterms:W3CDTF">2023-02-09T15:21:43.3692044Z</dcterms:modified>
</coreProperties>
</file>